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2" w:rsidRPr="004D3476" w:rsidRDefault="004F7032" w:rsidP="00872879">
      <w:pPr>
        <w:pStyle w:val="BodyTextIndent"/>
        <w:spacing w:after="0" w:line="240" w:lineRule="auto"/>
        <w:ind w:firstLine="720"/>
        <w:contextualSpacing/>
        <w:jc w:val="center"/>
        <w:rPr>
          <w:rFonts w:ascii="GHEA Grapalat" w:hAnsi="GHEA Grapalat" w:cs="Times New Roman"/>
          <w:sz w:val="20"/>
        </w:rPr>
      </w:pPr>
      <w:r w:rsidRPr="0037225B">
        <w:rPr>
          <w:rFonts w:ascii="GHEA Grapalat" w:hAnsi="GHEA Grapalat" w:cs="Times New Roman"/>
          <w:sz w:val="24"/>
        </w:rPr>
        <w:t>NOTICE</w:t>
      </w:r>
    </w:p>
    <w:p w:rsidR="004F7032" w:rsidRPr="004D3476" w:rsidRDefault="004F7032" w:rsidP="00872879">
      <w:pPr>
        <w:pStyle w:val="BodyTextIndent"/>
        <w:spacing w:after="0" w:line="240" w:lineRule="auto"/>
        <w:ind w:firstLine="720"/>
        <w:contextualSpacing/>
        <w:jc w:val="center"/>
        <w:rPr>
          <w:rFonts w:ascii="GHEA Grapalat" w:hAnsi="GHEA Grapalat" w:cs="Times New Roman"/>
          <w:sz w:val="20"/>
        </w:rPr>
      </w:pPr>
      <w:r w:rsidRPr="004D3476">
        <w:rPr>
          <w:rFonts w:ascii="GHEA Grapalat" w:hAnsi="GHEA Grapalat" w:cs="Times New Roman"/>
          <w:sz w:val="20"/>
        </w:rPr>
        <w:t>ON PREQUALIFICATION PROCEDURE</w:t>
      </w:r>
    </w:p>
    <w:p w:rsidR="004F7032" w:rsidRPr="004D3476" w:rsidRDefault="004F7032" w:rsidP="00872879">
      <w:pPr>
        <w:pStyle w:val="BodyTextIndent"/>
        <w:spacing w:after="0" w:line="240" w:lineRule="auto"/>
        <w:ind w:firstLine="720"/>
        <w:contextualSpacing/>
        <w:jc w:val="center"/>
        <w:rPr>
          <w:rFonts w:ascii="GHEA Grapalat" w:hAnsi="GHEA Grapalat" w:cs="Times New Roman"/>
          <w:sz w:val="20"/>
        </w:rPr>
      </w:pPr>
    </w:p>
    <w:p w:rsidR="004F7032" w:rsidRPr="004D3476" w:rsidRDefault="004F7032" w:rsidP="00872879">
      <w:pPr>
        <w:pStyle w:val="BodyTextIndent"/>
        <w:spacing w:after="0" w:line="240" w:lineRule="auto"/>
        <w:ind w:right="-2" w:firstLine="0"/>
        <w:contextualSpacing/>
        <w:jc w:val="center"/>
        <w:rPr>
          <w:rFonts w:ascii="GHEA Grapalat" w:hAnsi="GHEA Grapalat" w:cs="Times New Roman"/>
          <w:sz w:val="20"/>
        </w:rPr>
      </w:pPr>
      <w:r w:rsidRPr="004D3476">
        <w:rPr>
          <w:rFonts w:ascii="GHEA Grapalat" w:hAnsi="GHEA Grapalat" w:cs="Times New Roman"/>
          <w:sz w:val="20"/>
        </w:rPr>
        <w:t xml:space="preserve">This text of the notice is approved by Decision of the Evaluation Commission for closed targeted tender </w:t>
      </w:r>
      <w:r w:rsidRPr="00544772">
        <w:rPr>
          <w:rFonts w:ascii="GHEA Grapalat" w:hAnsi="GHEA Grapalat" w:cs="Times New Roman"/>
          <w:sz w:val="20"/>
        </w:rPr>
        <w:t xml:space="preserve">No </w:t>
      </w:r>
      <w:r>
        <w:rPr>
          <w:rFonts w:ascii="GHEA Grapalat" w:hAnsi="GHEA Grapalat" w:cs="Times New Roman"/>
          <w:sz w:val="20"/>
        </w:rPr>
        <w:t>496</w:t>
      </w:r>
      <w:r w:rsidRPr="00544772">
        <w:rPr>
          <w:rFonts w:ascii="GHEA Grapalat" w:hAnsi="GHEA Grapalat" w:cs="Times New Roman"/>
          <w:sz w:val="20"/>
        </w:rPr>
        <w:t xml:space="preserve"> of </w:t>
      </w:r>
      <w:r>
        <w:rPr>
          <w:rFonts w:ascii="GHEA Grapalat" w:hAnsi="GHEA Grapalat" w:cs="Times New Roman"/>
          <w:sz w:val="20"/>
        </w:rPr>
        <w:t xml:space="preserve">23.10.2017 </w:t>
      </w:r>
      <w:r w:rsidRPr="004D3476">
        <w:rPr>
          <w:rFonts w:ascii="GHEA Grapalat" w:hAnsi="GHEA Grapalat" w:cs="Times New Roman"/>
          <w:sz w:val="20"/>
        </w:rPr>
        <w:t>and is published</w:t>
      </w:r>
      <w:r>
        <w:rPr>
          <w:rFonts w:ascii="GHEA Grapalat" w:hAnsi="GHEA Grapalat" w:cs="Times New Roman"/>
          <w:sz w:val="20"/>
        </w:rPr>
        <w:t xml:space="preserve"> </w:t>
      </w:r>
      <w:r w:rsidRPr="004D3476">
        <w:rPr>
          <w:rFonts w:ascii="GHEA Grapalat" w:hAnsi="GHEA Grapalat" w:cs="Times New Roman"/>
          <w:sz w:val="20"/>
        </w:rPr>
        <w:t>pursuant to Article 24 of the Law of the Republic of Armenia "On</w:t>
      </w:r>
      <w:r w:rsidRPr="00544772">
        <w:rPr>
          <w:rFonts w:ascii="GHEA Grapalat" w:hAnsi="GHEA Grapalat" w:cs="Times New Roman"/>
          <w:sz w:val="20"/>
        </w:rPr>
        <w:t> </w:t>
      </w:r>
      <w:r w:rsidRPr="004D3476">
        <w:rPr>
          <w:rFonts w:ascii="GHEA Grapalat" w:hAnsi="GHEA Grapalat" w:cs="Times New Roman"/>
          <w:sz w:val="20"/>
        </w:rPr>
        <w:t>procurement"</w:t>
      </w:r>
    </w:p>
    <w:p w:rsidR="004F7032" w:rsidRPr="004D3476" w:rsidRDefault="004F7032" w:rsidP="00872879">
      <w:pPr>
        <w:pStyle w:val="BodyTextIndent"/>
        <w:spacing w:after="0" w:line="240" w:lineRule="auto"/>
        <w:ind w:left="567" w:right="565" w:firstLine="0"/>
        <w:contextualSpacing/>
        <w:jc w:val="center"/>
        <w:rPr>
          <w:rFonts w:ascii="GHEA Grapalat" w:hAnsi="GHEA Grapalat" w:cs="Times New Roman"/>
          <w:sz w:val="20"/>
        </w:rPr>
      </w:pPr>
    </w:p>
    <w:p w:rsidR="004F7032" w:rsidRPr="004D3476" w:rsidRDefault="004F7032" w:rsidP="00872879">
      <w:pPr>
        <w:pStyle w:val="BodyTextIndent"/>
        <w:spacing w:after="0" w:line="240" w:lineRule="auto"/>
        <w:ind w:left="567" w:right="565" w:firstLine="0"/>
        <w:contextualSpacing/>
        <w:jc w:val="center"/>
        <w:rPr>
          <w:rFonts w:ascii="GHEA Grapalat" w:hAnsi="GHEA Grapalat" w:cs="Times New Roman"/>
          <w:sz w:val="20"/>
        </w:rPr>
      </w:pPr>
      <w:r w:rsidRPr="004D3476">
        <w:rPr>
          <w:rFonts w:ascii="GHEA Grapalat" w:hAnsi="GHEA Grapalat" w:cs="Times New Roman"/>
          <w:sz w:val="20"/>
        </w:rPr>
        <w:t>Code of the procedure: PPM-</w:t>
      </w:r>
      <w:r>
        <w:rPr>
          <w:rFonts w:ascii="GHEA Grapalat" w:hAnsi="GHEA Grapalat" w:cs="Times New Roman"/>
          <w:sz w:val="20"/>
        </w:rPr>
        <w:t>Ap</w:t>
      </w:r>
      <w:r w:rsidRPr="004D3476">
        <w:rPr>
          <w:rFonts w:ascii="GHEA Grapalat" w:hAnsi="GHEA Grapalat" w:cs="Times New Roman"/>
          <w:sz w:val="20"/>
        </w:rPr>
        <w:t>DzB-17/</w:t>
      </w:r>
      <w:r>
        <w:rPr>
          <w:rFonts w:ascii="GHEA Grapalat" w:hAnsi="GHEA Grapalat" w:cs="Times New Roman"/>
          <w:sz w:val="20"/>
        </w:rPr>
        <w:t>182</w:t>
      </w:r>
    </w:p>
    <w:p w:rsidR="004F7032" w:rsidRPr="004D3476" w:rsidRDefault="004F7032" w:rsidP="00872879">
      <w:pPr>
        <w:pStyle w:val="BodyTextIndent"/>
        <w:spacing w:after="0" w:line="240" w:lineRule="auto"/>
        <w:ind w:left="567" w:right="565" w:firstLine="0"/>
        <w:contextualSpacing/>
        <w:jc w:val="left"/>
        <w:rPr>
          <w:rFonts w:ascii="GHEA Grapalat" w:hAnsi="GHEA Grapalat" w:cs="Times New Roman"/>
          <w:b/>
          <w:sz w:val="20"/>
        </w:rPr>
      </w:pPr>
    </w:p>
    <w:p w:rsidR="004F7032" w:rsidRPr="004D3476" w:rsidRDefault="004F7032" w:rsidP="00872879">
      <w:pPr>
        <w:pStyle w:val="BodyTextIndent"/>
        <w:spacing w:after="0" w:line="240" w:lineRule="auto"/>
        <w:ind w:left="567" w:right="565" w:firstLine="0"/>
        <w:contextualSpacing/>
        <w:jc w:val="center"/>
        <w:rPr>
          <w:rFonts w:ascii="GHEA Grapalat" w:hAnsi="GHEA Grapalat" w:cs="Times New Roman"/>
          <w:b/>
          <w:sz w:val="20"/>
        </w:rPr>
      </w:pPr>
      <w:r w:rsidRPr="004D3476">
        <w:rPr>
          <w:rFonts w:ascii="GHEA Grapalat" w:hAnsi="GHEA Grapalat" w:cs="Times New Roman"/>
          <w:b/>
          <w:sz w:val="20"/>
        </w:rPr>
        <w:t>I. DESCRIPTION OF THE SUBJECT OF PROCUREMENT</w:t>
      </w:r>
    </w:p>
    <w:p w:rsidR="004F7032" w:rsidRPr="004D3476" w:rsidRDefault="004F7032" w:rsidP="00101B30">
      <w:pPr>
        <w:tabs>
          <w:tab w:val="left" w:pos="9270"/>
          <w:tab w:val="left" w:pos="10350"/>
        </w:tabs>
        <w:ind w:firstLine="567"/>
        <w:contextualSpacing/>
        <w:rPr>
          <w:rFonts w:ascii="GHEA Grapalat" w:hAnsi="GHEA Grapalat"/>
          <w:sz w:val="20"/>
          <w:szCs w:val="20"/>
        </w:rPr>
      </w:pPr>
      <w:r w:rsidRPr="004D3476">
        <w:rPr>
          <w:rFonts w:ascii="GHEA Grapalat" w:hAnsi="GHEA Grapalat"/>
          <w:sz w:val="20"/>
          <w:szCs w:val="20"/>
        </w:rPr>
        <w:t xml:space="preserve">The contracting authority Ministry of Defence of the RA, located at the following address: Bagrevand 5, Yerevan,with the view of determining the potential bidders of the closed targeted tender to be arranged for </w:t>
      </w:r>
      <w:r>
        <w:rPr>
          <w:rFonts w:ascii="GHEA Grapalat" w:hAnsi="GHEA Grapalat"/>
          <w:sz w:val="20"/>
          <w:szCs w:val="20"/>
        </w:rPr>
        <w:t xml:space="preserve">acquisition </w:t>
      </w:r>
      <w:r w:rsidRPr="004D3476">
        <w:rPr>
          <w:rFonts w:ascii="GHEA Grapalat" w:hAnsi="GHEA Grapalat"/>
          <w:sz w:val="20"/>
          <w:szCs w:val="20"/>
        </w:rPr>
        <w:t>o</w:t>
      </w:r>
      <w:r>
        <w:rPr>
          <w:rFonts w:ascii="GHEA Grapalat" w:hAnsi="GHEA Grapalat"/>
          <w:sz w:val="20"/>
          <w:szCs w:val="20"/>
        </w:rPr>
        <w:t xml:space="preserve">f </w:t>
      </w:r>
      <w:r>
        <w:rPr>
          <w:rFonts w:ascii="GHEA Grapalat" w:hAnsi="GHEA Grapalat"/>
          <w:b/>
          <w:color w:val="FF0000"/>
          <w:sz w:val="20"/>
          <w:szCs w:val="20"/>
        </w:rPr>
        <w:t>communication cables</w:t>
      </w:r>
      <w:r w:rsidRPr="004D3476">
        <w:rPr>
          <w:rFonts w:ascii="GHEA Grapalat" w:hAnsi="GHEA Grapalat"/>
          <w:sz w:val="20"/>
          <w:szCs w:val="20"/>
        </w:rPr>
        <w:t xml:space="preserve"> gives notice of  the prequalification procedure.</w:t>
      </w:r>
    </w:p>
    <w:p w:rsidR="004F7032" w:rsidRPr="004D3476" w:rsidRDefault="004F7032" w:rsidP="00872879">
      <w:pPr>
        <w:contextualSpacing/>
        <w:rPr>
          <w:rFonts w:ascii="GHEA Grapalat" w:hAnsi="GHEA Grapalat"/>
          <w:b/>
          <w:i/>
          <w:sz w:val="20"/>
          <w:szCs w:val="20"/>
        </w:rPr>
      </w:pPr>
    </w:p>
    <w:p w:rsidR="004F7032" w:rsidRPr="004D3476" w:rsidRDefault="004F7032"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4F7032" w:rsidRPr="004D3476" w:rsidRDefault="004F7032" w:rsidP="00872879">
      <w:pPr>
        <w:pStyle w:val="BodyTextIndent"/>
        <w:spacing w:line="240" w:lineRule="auto"/>
        <w:ind w:firstLine="708"/>
        <w:contextualSpacing/>
        <w:jc w:val="center"/>
        <w:rPr>
          <w:rFonts w:ascii="GHEA Grapalat" w:hAnsi="GHEA Grapalat" w:cs="Times New Roman"/>
          <w:b/>
          <w:sz w:val="20"/>
        </w:rPr>
      </w:pPr>
    </w:p>
    <w:p w:rsidR="004F7032" w:rsidRPr="004D3476" w:rsidRDefault="004F7032" w:rsidP="00872879">
      <w:pPr>
        <w:pStyle w:val="BodyTextIndent"/>
        <w:tabs>
          <w:tab w:val="left" w:pos="567"/>
        </w:tabs>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2.</w:t>
      </w:r>
      <w:r w:rsidRPr="004D3476">
        <w:rPr>
          <w:rFonts w:ascii="GHEA Grapalat" w:hAnsi="GHEA Grapalat" w:cs="Times New Roman"/>
          <w:sz w:val="2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F7032" w:rsidRPr="004D3476" w:rsidRDefault="004F7032" w:rsidP="00872879">
      <w:pPr>
        <w:pStyle w:val="BodyTextIndent"/>
        <w:tabs>
          <w:tab w:val="left" w:pos="567"/>
        </w:tabs>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3.</w:t>
      </w:r>
      <w:r w:rsidRPr="004D3476">
        <w:rPr>
          <w:rFonts w:ascii="GHEA Grapalat" w:hAnsi="GHEA Grapalat" w:cs="Times New Roman"/>
          <w:sz w:val="20"/>
        </w:rPr>
        <w:tab/>
        <w:t xml:space="preserve">A bidder intending to participate in the prequalification procedure must: </w:t>
      </w:r>
    </w:p>
    <w:p w:rsidR="004F7032" w:rsidRPr="004D3476" w:rsidRDefault="004F7032"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provided the </w:t>
      </w:r>
      <w:r>
        <w:rPr>
          <w:rFonts w:ascii="GHEA Grapalat" w:hAnsi="GHEA Grapalat"/>
          <w:b/>
          <w:color w:val="FF0000"/>
          <w:sz w:val="20"/>
          <w:szCs w:val="20"/>
        </w:rPr>
        <w:t>communication cables</w:t>
      </w:r>
      <w:r w:rsidRPr="004D3476">
        <w:rPr>
          <w:rFonts w:ascii="GHEA Grapalat" w:hAnsi="GHEA Grapalat"/>
          <w:sz w:val="20"/>
          <w:szCs w:val="20"/>
        </w:rPr>
        <w:t xml:space="preserve"> shall be considered as analogous. </w:t>
      </w:r>
    </w:p>
    <w:p w:rsidR="004F7032" w:rsidRPr="004D3476" w:rsidRDefault="004F7032" w:rsidP="00872879">
      <w:pPr>
        <w:contextualSpacing/>
        <w:jc w:val="both"/>
        <w:rPr>
          <w:rFonts w:ascii="GHEA Grapalat" w:hAnsi="GHEA Grapalat"/>
          <w:sz w:val="20"/>
          <w:szCs w:val="20"/>
        </w:rPr>
      </w:pPr>
      <w:r w:rsidRPr="004D3476">
        <w:rPr>
          <w:rFonts w:ascii="GHEA Grapalat" w:hAnsi="GHEA Grapalat"/>
          <w:sz w:val="20"/>
          <w:szCs w:val="20"/>
        </w:rPr>
        <w:t>The bidder shall be considered as meeting the qualification criterion, provided for by this subpoint, where the bidder has submitted, in a bid, the required information;</w:t>
      </w:r>
    </w:p>
    <w:p w:rsidR="004F7032" w:rsidRPr="004D3476" w:rsidRDefault="004F7032" w:rsidP="00872879">
      <w:pPr>
        <w:pStyle w:val="BodyTextIndent"/>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4.</w:t>
      </w:r>
      <w:r w:rsidRPr="004D3476">
        <w:rPr>
          <w:rFonts w:ascii="GHEA Grapalat" w:hAnsi="GHEA Grapalat" w:cs="Times New Roman"/>
          <w:sz w:val="20"/>
        </w:rPr>
        <w:tab/>
        <w:t>The bidders may participate in the prequalification procedure as a joint venture (as a consortium). In such a case:</w:t>
      </w:r>
    </w:p>
    <w:p w:rsidR="004F7032" w:rsidRPr="004D3476" w:rsidRDefault="004F7032" w:rsidP="00872879">
      <w:pPr>
        <w:pStyle w:val="BodyTextIndent"/>
        <w:tabs>
          <w:tab w:val="left" w:pos="567"/>
        </w:tabs>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(1)</w:t>
      </w:r>
      <w:r w:rsidRPr="004D3476">
        <w:rPr>
          <w:rFonts w:ascii="GHEA Grapalat" w:hAnsi="GHEA Grapalat" w:cs="Times New Roman"/>
          <w:sz w:val="20"/>
        </w:rPr>
        <w:tab/>
        <w:t>the prequalification bid shall also include a joint venture agreement;</w:t>
      </w:r>
    </w:p>
    <w:p w:rsidR="004F7032" w:rsidRPr="004D3476" w:rsidRDefault="004F7032" w:rsidP="00872879">
      <w:pPr>
        <w:pStyle w:val="BodyTextIndent"/>
        <w:tabs>
          <w:tab w:val="left" w:pos="567"/>
        </w:tabs>
        <w:spacing w:line="240" w:lineRule="auto"/>
        <w:ind w:firstLine="0"/>
        <w:contextualSpacing/>
        <w:rPr>
          <w:rFonts w:ascii="GHEA Grapalat" w:hAnsi="GHEA Grapalat" w:cs="Times New Roman"/>
          <w:sz w:val="20"/>
        </w:rPr>
      </w:pPr>
      <w:r w:rsidRPr="004D3476">
        <w:rPr>
          <w:rFonts w:ascii="GHEA Grapalat" w:hAnsi="GHEA Grapalat" w:cs="Times New Roman"/>
          <w:sz w:val="20"/>
        </w:rPr>
        <w:t>(2)</w:t>
      </w:r>
      <w:r w:rsidRPr="004D3476">
        <w:rPr>
          <w:rFonts w:ascii="GHEA Grapalat" w:hAnsi="GHEA Grapalat" w:cs="Times New Roman"/>
          <w:sz w:val="2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4F7032" w:rsidRPr="004D3476" w:rsidRDefault="004F7032" w:rsidP="00872879">
      <w:pPr>
        <w:pStyle w:val="BodyTextIndent"/>
        <w:tabs>
          <w:tab w:val="left" w:pos="567"/>
        </w:tabs>
        <w:spacing w:line="240" w:lineRule="auto"/>
        <w:ind w:firstLine="0"/>
        <w:contextualSpacing/>
        <w:rPr>
          <w:rFonts w:ascii="GHEA Grapalat" w:hAnsi="GHEA Grapalat" w:cs="Times New Roman"/>
          <w:sz w:val="20"/>
        </w:rPr>
      </w:pPr>
      <w:r w:rsidRPr="004D3476">
        <w:rPr>
          <w:rFonts w:ascii="GHEA Grapalat" w:hAnsi="GHEA Grapalat" w:cs="Times New Roman"/>
          <w:sz w:val="20"/>
        </w:rPr>
        <w:t>(3)</w:t>
      </w:r>
      <w:r w:rsidRPr="004D3476">
        <w:rPr>
          <w:rFonts w:ascii="GHEA Grapalat" w:hAnsi="GHEA Grapalat" w:cs="Times New Roman"/>
          <w:sz w:val="20"/>
        </w:rPr>
        <w:tab/>
        <w:t>the bidders shall be held liable jointly and severally;</w:t>
      </w:r>
    </w:p>
    <w:p w:rsidR="004F7032" w:rsidRPr="004D3476" w:rsidRDefault="004F7032" w:rsidP="00872879">
      <w:pPr>
        <w:pStyle w:val="BodyTextIndent"/>
        <w:tabs>
          <w:tab w:val="left" w:pos="567"/>
        </w:tabs>
        <w:spacing w:line="240" w:lineRule="auto"/>
        <w:ind w:firstLine="0"/>
        <w:contextualSpacing/>
        <w:rPr>
          <w:rFonts w:ascii="GHEA Grapalat" w:hAnsi="GHEA Grapalat" w:cs="Times New Roman"/>
          <w:sz w:val="20"/>
        </w:rPr>
      </w:pPr>
      <w:r w:rsidRPr="004D3476">
        <w:rPr>
          <w:rFonts w:ascii="GHEA Grapalat" w:hAnsi="GHEA Grapalat" w:cs="Times New Roman"/>
          <w:sz w:val="20"/>
        </w:rPr>
        <w:t>(4)</w:t>
      </w:r>
      <w:r w:rsidRPr="004D3476">
        <w:rPr>
          <w:rFonts w:ascii="GHEA Grapalat" w:hAnsi="GHEA Grapalat" w:cs="Times New Roman"/>
          <w:sz w:val="20"/>
        </w:rPr>
        <w:tab/>
        <w:t>the party (parties) to the joint venture agreement may not submit separate bid (bids) for the same procedure;</w:t>
      </w:r>
    </w:p>
    <w:p w:rsidR="004F7032" w:rsidRPr="004D3476" w:rsidRDefault="004F7032" w:rsidP="00872879">
      <w:pPr>
        <w:pStyle w:val="BodyTextIndent"/>
        <w:tabs>
          <w:tab w:val="left" w:pos="567"/>
        </w:tabs>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(5)</w:t>
      </w:r>
      <w:r w:rsidRPr="004D3476">
        <w:rPr>
          <w:rFonts w:ascii="GHEA Grapalat" w:hAnsi="GHEA Grapalat" w:cs="Times New Roman"/>
          <w:sz w:val="2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4F7032" w:rsidRPr="004D3476" w:rsidRDefault="004F7032" w:rsidP="00872879">
      <w:pPr>
        <w:pStyle w:val="BodyTextIndent"/>
        <w:tabs>
          <w:tab w:val="left" w:pos="567"/>
        </w:tabs>
        <w:spacing w:after="0" w:line="240" w:lineRule="auto"/>
        <w:ind w:firstLine="0"/>
        <w:contextualSpacing/>
        <w:rPr>
          <w:rFonts w:ascii="GHEA Grapalat" w:hAnsi="GHEA Grapalat" w:cs="Times New Roman"/>
          <w:sz w:val="20"/>
        </w:rPr>
      </w:pPr>
      <w:r w:rsidRPr="004D3476">
        <w:rPr>
          <w:rFonts w:ascii="GHEA Grapalat" w:hAnsi="GHEA Grapalat" w:cs="Times New Roman"/>
          <w:sz w:val="20"/>
        </w:rPr>
        <w:t>5.</w:t>
      </w:r>
      <w:r w:rsidRPr="004D3476">
        <w:rPr>
          <w:rFonts w:ascii="GHEA Grapalat" w:hAnsi="GHEA Grapalat" w:cs="Times New Roman"/>
          <w:sz w:val="2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4F7032" w:rsidRPr="004D3476" w:rsidRDefault="004F7032" w:rsidP="00872879">
      <w:pPr>
        <w:pStyle w:val="BodyTextIndent"/>
        <w:spacing w:after="0" w:line="240" w:lineRule="auto"/>
        <w:ind w:firstLine="0"/>
        <w:contextualSpacing/>
        <w:rPr>
          <w:rFonts w:ascii="GHEA Grapalat" w:hAnsi="GHEA Grapalat" w:cs="Times New Roman"/>
          <w:sz w:val="20"/>
        </w:rPr>
      </w:pPr>
    </w:p>
    <w:p w:rsidR="004F7032" w:rsidRPr="004D3476" w:rsidRDefault="004F7032"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 MAKING MODIFICATION TO THE NOTICE </w:t>
      </w:r>
    </w:p>
    <w:p w:rsidR="004F7032" w:rsidRPr="004D3476" w:rsidRDefault="004F7032"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4F7032" w:rsidRPr="004D3476" w:rsidRDefault="004F7032"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4F7032" w:rsidRPr="004D3476" w:rsidRDefault="004F7032"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4F7032" w:rsidRPr="004D3476" w:rsidRDefault="004F7032" w:rsidP="00B912C9">
      <w:pPr>
        <w:jc w:val="center"/>
        <w:rPr>
          <w:rFonts w:ascii="GHEA Grapalat" w:hAnsi="GHEA Grapalat"/>
          <w:b/>
          <w:sz w:val="20"/>
          <w:szCs w:val="20"/>
        </w:rPr>
      </w:pPr>
    </w:p>
    <w:p w:rsidR="004F7032" w:rsidRPr="004D3476" w:rsidRDefault="004F7032"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4F7032" w:rsidRPr="004D3476" w:rsidRDefault="004F7032"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4F7032" w:rsidRPr="004D3476" w:rsidRDefault="004F7032"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w:t>
      </w:r>
      <w:r>
        <w:rPr>
          <w:rFonts w:ascii="GHEA Grapalat" w:hAnsi="GHEA Grapalat"/>
          <w:sz w:val="20"/>
          <w:szCs w:val="20"/>
        </w:rPr>
        <w:t>Ap</w:t>
      </w:r>
      <w:r w:rsidRPr="004D3476">
        <w:rPr>
          <w:rFonts w:ascii="GHEA Grapalat" w:hAnsi="GHEA Grapalat"/>
          <w:sz w:val="20"/>
          <w:szCs w:val="20"/>
        </w:rPr>
        <w:t>DzB</w:t>
      </w:r>
      <w:r w:rsidRPr="004D3476">
        <w:rPr>
          <w:rFonts w:ascii="GHEA Grapalat" w:hAnsi="GHEA Grapalat"/>
          <w:i/>
          <w:sz w:val="20"/>
          <w:szCs w:val="20"/>
        </w:rPr>
        <w:t>-17/</w:t>
      </w:r>
      <w:r>
        <w:rPr>
          <w:rFonts w:ascii="GHEA Grapalat" w:hAnsi="GHEA Grapalat"/>
          <w:i/>
          <w:sz w:val="20"/>
          <w:szCs w:val="20"/>
        </w:rPr>
        <w:t>182</w:t>
      </w:r>
      <w:r w:rsidRPr="004D3476">
        <w:rPr>
          <w:rFonts w:ascii="GHEA Grapalat" w:hAnsi="GHEA Grapalat"/>
          <w:color w:val="FF0000"/>
          <w:sz w:val="20"/>
          <w:szCs w:val="20"/>
        </w:rPr>
        <w:t>”</w:t>
      </w:r>
    </w:p>
    <w:p w:rsidR="004F7032" w:rsidRPr="004D3476" w:rsidRDefault="004F7032"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4F7032" w:rsidRPr="004D3476" w:rsidRDefault="004F7032"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4F7032" w:rsidRPr="004D3476" w:rsidRDefault="004F7032"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w:t>
      </w:r>
      <w:r>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Pr>
          <w:rFonts w:ascii="GHEA Grapalat" w:hAnsi="GHEA Grapalat"/>
          <w:i/>
          <w:color w:val="FF0000"/>
          <w:sz w:val="20"/>
          <w:szCs w:val="20"/>
        </w:rPr>
        <w:t>V. Sahakyan</w:t>
      </w:r>
      <w:r w:rsidRPr="004D3476">
        <w:rPr>
          <w:rFonts w:ascii="GHEA Grapalat" w:hAnsi="GHEA Grapalat"/>
          <w:i/>
          <w:color w:val="FF0000"/>
          <w:sz w:val="20"/>
          <w:szCs w:val="20"/>
        </w:rPr>
        <w:t>.</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4F7032" w:rsidRPr="004D3476" w:rsidRDefault="004F7032"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4F7032" w:rsidRPr="004D3476" w:rsidRDefault="004F7032"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4F7032" w:rsidRPr="004D3476" w:rsidRDefault="004F7032"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4F7032" w:rsidRPr="004D3476" w:rsidRDefault="004F7032"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4F7032" w:rsidRPr="004D3476" w:rsidRDefault="004F7032"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4F7032" w:rsidRPr="004D3476" w:rsidRDefault="004F7032"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4F7032" w:rsidRPr="004D3476" w:rsidRDefault="004F7032" w:rsidP="00B912C9">
      <w:pPr>
        <w:pStyle w:val="BodyTextIndent"/>
        <w:tabs>
          <w:tab w:val="left" w:pos="567"/>
        </w:tabs>
        <w:spacing w:after="0" w:line="240" w:lineRule="auto"/>
        <w:ind w:firstLine="0"/>
        <w:rPr>
          <w:rFonts w:ascii="GHEA Grapalat" w:hAnsi="GHEA Grapalat" w:cs="Times New Roman"/>
          <w:sz w:val="20"/>
        </w:rPr>
      </w:pPr>
      <w:r w:rsidRPr="004D3476">
        <w:rPr>
          <w:rFonts w:ascii="GHEA Grapalat" w:hAnsi="GHEA Grapalat" w:cs="Times New Roman"/>
          <w:sz w:val="20"/>
        </w:rPr>
        <w:t>15.</w:t>
      </w:r>
      <w:r w:rsidRPr="004D3476">
        <w:rPr>
          <w:rFonts w:ascii="GHEA Grapalat" w:hAnsi="GHEA Grapalat" w:cs="Times New Roman"/>
          <w:sz w:val="20"/>
        </w:rPr>
        <w:tab/>
        <w:t xml:space="preserve">The prequalification bids may, in addition to Armenian, also be submitted in English or Russian. </w:t>
      </w:r>
    </w:p>
    <w:p w:rsidR="004F7032" w:rsidRPr="004D3476" w:rsidRDefault="004F7032" w:rsidP="00B912C9">
      <w:pPr>
        <w:pStyle w:val="BodyTextIndent"/>
        <w:tabs>
          <w:tab w:val="left" w:pos="567"/>
        </w:tabs>
        <w:spacing w:after="0" w:line="240" w:lineRule="auto"/>
        <w:ind w:firstLine="0"/>
        <w:rPr>
          <w:rFonts w:ascii="GHEA Grapalat" w:hAnsi="GHEA Grapalat" w:cs="Sylfaen"/>
          <w:sz w:val="20"/>
        </w:rPr>
      </w:pPr>
      <w:r w:rsidRPr="004D3476">
        <w:rPr>
          <w:rFonts w:ascii="GHEA Grapalat" w:hAnsi="GHEA Grapalat" w:cs="Times New Roman"/>
          <w:sz w:val="20"/>
        </w:rPr>
        <w:t>16.</w:t>
      </w:r>
      <w:r w:rsidRPr="004D3476">
        <w:rPr>
          <w:rFonts w:ascii="GHEA Grapalat" w:hAnsi="GHEA Grapalat" w:cs="Times New Roman"/>
          <w:sz w:val="2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cs="Times New Roman"/>
          <w:sz w:val="20"/>
          <w:lang w:val="hy-AM"/>
        </w:rPr>
        <w:t>,</w:t>
      </w:r>
      <w:r w:rsidRPr="004D3476">
        <w:rPr>
          <w:rFonts w:ascii="GHEA Grapalat" w:hAnsi="GHEA Grapalat" w:cs="Times New Roman"/>
          <w:sz w:val="2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4F7032" w:rsidRPr="004D3476" w:rsidRDefault="004F7032" w:rsidP="00B912C9">
      <w:pPr>
        <w:ind w:firstLine="567"/>
        <w:jc w:val="both"/>
        <w:rPr>
          <w:rFonts w:ascii="GHEA Grapalat" w:hAnsi="GHEA Grapalat" w:cs="Sylfaen"/>
          <w:sz w:val="20"/>
          <w:szCs w:val="20"/>
        </w:rPr>
      </w:pPr>
    </w:p>
    <w:p w:rsidR="004F7032" w:rsidRPr="004D3476" w:rsidRDefault="004F7032"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4F7032" w:rsidRPr="004D3476" w:rsidRDefault="004F7032"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F7032" w:rsidRPr="004D3476" w:rsidRDefault="004F7032"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4F7032" w:rsidRPr="004D3476" w:rsidRDefault="004F7032"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4F7032" w:rsidRPr="004D3476" w:rsidRDefault="004F7032"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4F7032" w:rsidRPr="004D3476" w:rsidRDefault="004F7032"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Pr="004D3476">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4F7032" w:rsidRPr="004D3476" w:rsidRDefault="004F7032"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hAnsi="GHEA Grapalat" w:cs="Times New Roman"/>
          <w:i/>
          <w:color w:val="FF0000"/>
        </w:rPr>
        <w:t>Invitation text approval session</w:t>
      </w:r>
      <w:r w:rsidRPr="004D3476">
        <w:rPr>
          <w:rFonts w:ascii="GHEA Grapalat" w:hAnsi="GHEA Grapalat" w:cs="Times New Roman"/>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4F7032" w:rsidRPr="004D3476" w:rsidRDefault="004F7032" w:rsidP="004D3476">
      <w:pPr>
        <w:tabs>
          <w:tab w:val="left" w:pos="567"/>
        </w:tabs>
        <w:jc w:val="both"/>
        <w:rPr>
          <w:rFonts w:ascii="GHEA Grapalat" w:hAnsi="GHEA Grapalat"/>
          <w:sz w:val="20"/>
          <w:szCs w:val="20"/>
        </w:rPr>
      </w:pPr>
      <w:r w:rsidRPr="004D3476">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F7032" w:rsidRPr="004D3476" w:rsidRDefault="004F7032"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4F7032" w:rsidRPr="0037225B" w:rsidRDefault="004F7032"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Pr>
          <w:rFonts w:ascii="GHEA Grapalat" w:hAnsi="GHEA Grapalat"/>
          <w:color w:val="FF0000"/>
          <w:sz w:val="20"/>
        </w:rPr>
        <w:t>0</w:t>
      </w:r>
      <w:r w:rsidRPr="004D3476">
        <w:rPr>
          <w:rFonts w:ascii="GHEA Grapalat" w:hAnsi="GHEA Grapalat"/>
          <w:color w:val="FF0000"/>
          <w:sz w:val="20"/>
        </w:rPr>
        <w:t xml:space="preserve"> room, to secretary </w:t>
      </w:r>
      <w:r>
        <w:rPr>
          <w:rFonts w:ascii="GHEA Grapalat" w:hAnsi="GHEA Grapalat"/>
          <w:color w:val="FF0000"/>
          <w:sz w:val="20"/>
        </w:rPr>
        <w:t>V. Sahakyan</w:t>
      </w:r>
      <w:r w:rsidRPr="004D3476">
        <w:rPr>
          <w:rFonts w:ascii="GHEA Grapalat" w:hAnsi="GHEA Grapalat"/>
          <w:color w:val="FF0000"/>
          <w:sz w:val="20"/>
        </w:rPr>
        <w:t xml:space="preserve">, tel. /010/ </w:t>
      </w:r>
      <w:r>
        <w:rPr>
          <w:rFonts w:ascii="GHEA Grapalat" w:hAnsi="GHEA Grapalat"/>
          <w:color w:val="FF0000"/>
          <w:sz w:val="20"/>
        </w:rPr>
        <w:t>29-43-53</w:t>
      </w:r>
      <w:r w:rsidRPr="004D3476">
        <w:rPr>
          <w:rFonts w:ascii="GHEA Grapalat" w:hAnsi="GHEA Grapalat"/>
          <w:color w:val="FF0000"/>
          <w:sz w:val="20"/>
        </w:rPr>
        <w:t xml:space="preserve">, E-mail </w:t>
      </w:r>
      <w:hyperlink r:id="rId7" w:history="1">
        <w:r w:rsidRPr="002212E6">
          <w:rPr>
            <w:rStyle w:val="Hyperlink"/>
            <w:rFonts w:ascii="GHEA Grapalat" w:hAnsi="GHEA Grapalat"/>
            <w:sz w:val="20"/>
          </w:rPr>
          <w:t>v.sahakyan@mil.am</w:t>
        </w:r>
      </w:hyperlink>
      <w:r w:rsidRPr="004D3476">
        <w:rPr>
          <w:rFonts w:ascii="GHEA Grapalat" w:hAnsi="GHEA Grapalat"/>
          <w:color w:val="FF0000"/>
          <w:sz w:val="20"/>
        </w:rPr>
        <w:t xml:space="preserve"> .</w:t>
      </w:r>
      <w:r w:rsidRPr="0037225B">
        <w:rPr>
          <w:rFonts w:ascii="GHEA Grapalat" w:hAnsi="GHEA Grapalat"/>
          <w:sz w:val="24"/>
        </w:rPr>
        <w:br w:type="page"/>
        <w:t>Annex 1</w:t>
      </w:r>
    </w:p>
    <w:p w:rsidR="004F7032" w:rsidRPr="0037225B" w:rsidRDefault="004F7032"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4F7032" w:rsidRPr="0037225B" w:rsidRDefault="004F7032"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of the closed targeted tender under the code P</w:t>
      </w:r>
      <w:r>
        <w:rPr>
          <w:rFonts w:ascii="GHEA Grapalat" w:hAnsi="GHEA Grapalat"/>
          <w:sz w:val="24"/>
        </w:rPr>
        <w:t>PM</w:t>
      </w:r>
      <w:r w:rsidRPr="0037225B">
        <w:rPr>
          <w:rFonts w:ascii="GHEA Grapalat" w:hAnsi="GHEA Grapalat"/>
          <w:sz w:val="24"/>
        </w:rPr>
        <w:t>-</w:t>
      </w:r>
      <w:r>
        <w:rPr>
          <w:rFonts w:ascii="GHEA Grapalat" w:hAnsi="GHEA Grapalat"/>
          <w:sz w:val="24"/>
        </w:rPr>
        <w:t>Ap</w:t>
      </w:r>
      <w:r w:rsidRPr="0037225B">
        <w:rPr>
          <w:rFonts w:ascii="GHEA Grapalat" w:hAnsi="GHEA Grapalat"/>
          <w:sz w:val="24"/>
        </w:rPr>
        <w:t>DzB</w:t>
      </w:r>
      <w:r>
        <w:rPr>
          <w:rFonts w:ascii="GHEA Grapalat" w:hAnsi="GHEA Grapalat"/>
          <w:sz w:val="24"/>
        </w:rPr>
        <w:t>-17/182</w:t>
      </w:r>
    </w:p>
    <w:p w:rsidR="004F7032" w:rsidRPr="0037225B" w:rsidRDefault="004F7032" w:rsidP="00872879">
      <w:pPr>
        <w:spacing w:after="160"/>
        <w:contextualSpacing/>
        <w:jc w:val="center"/>
        <w:rPr>
          <w:rFonts w:ascii="GHEA Grapalat" w:hAnsi="GHEA Grapalat" w:cs="Sylfaen"/>
          <w:b/>
        </w:rPr>
      </w:pPr>
    </w:p>
    <w:p w:rsidR="004F7032" w:rsidRPr="0037225B" w:rsidRDefault="004F7032" w:rsidP="00872879">
      <w:pPr>
        <w:spacing w:after="160"/>
        <w:contextualSpacing/>
        <w:jc w:val="center"/>
        <w:rPr>
          <w:rFonts w:ascii="GHEA Grapalat" w:hAnsi="GHEA Grapalat" w:cs="Arial"/>
          <w:b/>
          <w:szCs w:val="20"/>
        </w:rPr>
      </w:pPr>
      <w:r w:rsidRPr="0037225B">
        <w:rPr>
          <w:rFonts w:ascii="GHEA Grapalat" w:hAnsi="GHEA Grapalat"/>
          <w:b/>
        </w:rPr>
        <w:t>APPLICATION*</w:t>
      </w:r>
    </w:p>
    <w:p w:rsidR="004F7032" w:rsidRPr="0037225B" w:rsidRDefault="004F7032"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4F7032" w:rsidRPr="0037225B" w:rsidRDefault="004F7032" w:rsidP="00872879">
      <w:pPr>
        <w:spacing w:after="160"/>
        <w:contextualSpacing/>
        <w:rPr>
          <w:rFonts w:ascii="GHEA Grapalat" w:hAnsi="GHEA Grapalat"/>
        </w:rPr>
      </w:pPr>
    </w:p>
    <w:p w:rsidR="004F7032" w:rsidRPr="0037225B" w:rsidRDefault="004F7032"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4F7032" w:rsidRPr="005A55DA" w:rsidRDefault="004F7032"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4F7032" w:rsidRPr="0037225B" w:rsidRDefault="004F7032"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Pr="004D3476">
        <w:rPr>
          <w:rFonts w:ascii="GHEA Grapalat" w:hAnsi="GHEA Grapalat"/>
          <w:sz w:val="20"/>
          <w:szCs w:val="20"/>
        </w:rPr>
        <w:t xml:space="preserve"> </w:t>
      </w:r>
      <w:r w:rsidRPr="0037225B">
        <w:rPr>
          <w:rFonts w:ascii="GHEA Grapalat" w:hAnsi="GHEA Grapalat"/>
        </w:rPr>
        <w:t>P</w:t>
      </w:r>
      <w:r>
        <w:rPr>
          <w:rFonts w:ascii="GHEA Grapalat" w:hAnsi="GHEA Grapalat"/>
        </w:rPr>
        <w:t>PM</w:t>
      </w:r>
      <w:r w:rsidRPr="0037225B">
        <w:rPr>
          <w:rFonts w:ascii="GHEA Grapalat" w:hAnsi="GHEA Grapalat"/>
        </w:rPr>
        <w:t>-</w:t>
      </w:r>
      <w:r>
        <w:rPr>
          <w:rFonts w:ascii="GHEA Grapalat" w:hAnsi="GHEA Grapalat"/>
        </w:rPr>
        <w:t>Ap</w:t>
      </w:r>
      <w:r w:rsidRPr="0037225B">
        <w:rPr>
          <w:rFonts w:ascii="GHEA Grapalat" w:hAnsi="GHEA Grapalat"/>
        </w:rPr>
        <w:t>DzB</w:t>
      </w:r>
      <w:r>
        <w:rPr>
          <w:rFonts w:ascii="GHEA Grapalat" w:hAnsi="GHEA Grapalat"/>
        </w:rPr>
        <w:t>-17/182</w:t>
      </w:r>
      <w:r w:rsidRPr="005A55DA">
        <w:rPr>
          <w:rFonts w:ascii="GHEA Grapalat" w:hAnsi="GHEA Grapalat"/>
          <w:lang w:val="hy-AM"/>
        </w:rPr>
        <w:t>____</w:t>
      </w:r>
      <w:r w:rsidRPr="0037225B">
        <w:rPr>
          <w:rFonts w:ascii="GHEA Grapalat" w:hAnsi="GHEA Grapalat"/>
        </w:rPr>
        <w:t xml:space="preserve"> of </w:t>
      </w:r>
      <w:r>
        <w:rPr>
          <w:rFonts w:ascii="GHEA Grapalat" w:hAnsi="GHEA Grapalat"/>
          <w:lang w:val="en-US"/>
        </w:rPr>
        <w:t xml:space="preserve">MOF RA </w:t>
      </w:r>
      <w:r w:rsidRPr="0037225B">
        <w:rPr>
          <w:rFonts w:ascii="GHEA Grapalat" w:hAnsi="GHEA Grapalat"/>
        </w:rPr>
        <w:t>and submits a bid in compliance with the requirements of the prequalification notice.</w:t>
      </w:r>
    </w:p>
    <w:p w:rsidR="004F7032" w:rsidRPr="0037225B" w:rsidRDefault="004F7032" w:rsidP="00872879">
      <w:pPr>
        <w:spacing w:after="160"/>
        <w:contextualSpacing/>
        <w:jc w:val="both"/>
        <w:rPr>
          <w:rFonts w:ascii="GHEA Grapalat" w:hAnsi="GHEA Grapalat" w:cs="Sylfaen"/>
          <w:szCs w:val="20"/>
        </w:rPr>
      </w:pPr>
    </w:p>
    <w:p w:rsidR="004F7032" w:rsidRPr="0037225B" w:rsidRDefault="004F7032"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4F7032" w:rsidRPr="005A55DA" w:rsidRDefault="004F7032"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4F7032" w:rsidRPr="0037225B" w:rsidRDefault="004F7032"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4F7032" w:rsidRPr="009D3D22" w:rsidRDefault="004F7032"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4F7032" w:rsidRPr="0037225B" w:rsidRDefault="004F7032" w:rsidP="00872879">
      <w:pPr>
        <w:spacing w:after="160"/>
        <w:contextualSpacing/>
        <w:jc w:val="right"/>
        <w:rPr>
          <w:rFonts w:ascii="GHEA Grapalat" w:hAnsi="GHEA Grapalat"/>
          <w:szCs w:val="10"/>
        </w:rPr>
      </w:pPr>
    </w:p>
    <w:p w:rsidR="004F7032" w:rsidRDefault="004F7032"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4F7032" w:rsidRPr="009D3D22" w:rsidRDefault="004F7032"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4F7032" w:rsidRDefault="004F7032" w:rsidP="00872879">
      <w:pPr>
        <w:spacing w:after="160"/>
        <w:contextualSpacing/>
        <w:jc w:val="right"/>
        <w:rPr>
          <w:rFonts w:ascii="GHEA Grapalat" w:hAnsi="GHEA Grapalat"/>
        </w:rPr>
      </w:pPr>
    </w:p>
    <w:p w:rsidR="004F7032" w:rsidRDefault="004F7032" w:rsidP="00872879">
      <w:pPr>
        <w:spacing w:after="160"/>
        <w:ind w:right="1132"/>
        <w:contextualSpacing/>
        <w:jc w:val="right"/>
        <w:rPr>
          <w:rFonts w:ascii="GHEA Grapalat" w:hAnsi="GHEA Grapalat"/>
        </w:rPr>
      </w:pPr>
      <w:r w:rsidRPr="0037225B">
        <w:rPr>
          <w:rFonts w:ascii="GHEA Grapalat" w:hAnsi="GHEA Grapalat"/>
        </w:rPr>
        <w:t>Seal</w:t>
      </w: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Default="004F7032" w:rsidP="00872879">
      <w:pPr>
        <w:pStyle w:val="norm"/>
        <w:spacing w:after="160" w:line="240" w:lineRule="auto"/>
        <w:ind w:firstLine="284"/>
        <w:contextualSpacing/>
        <w:jc w:val="right"/>
        <w:rPr>
          <w:rFonts w:ascii="GHEA Grapalat" w:hAnsi="GHEA Grapalat"/>
          <w:sz w:val="24"/>
        </w:rPr>
      </w:pPr>
    </w:p>
    <w:p w:rsidR="004F7032" w:rsidRPr="0037225B" w:rsidRDefault="004F7032"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t>Annex 2</w:t>
      </w:r>
    </w:p>
    <w:p w:rsidR="004F7032" w:rsidRPr="0037225B" w:rsidRDefault="004F7032"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 on the prequalification procedure</w:t>
      </w:r>
    </w:p>
    <w:p w:rsidR="004F7032" w:rsidRPr="0037225B" w:rsidRDefault="004F7032"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of the closed targeted tender under the code P</w:t>
      </w:r>
      <w:r>
        <w:rPr>
          <w:rFonts w:ascii="GHEA Grapalat" w:hAnsi="GHEA Grapalat"/>
          <w:sz w:val="24"/>
        </w:rPr>
        <w:t>PM</w:t>
      </w:r>
      <w:r w:rsidRPr="0037225B">
        <w:rPr>
          <w:rFonts w:ascii="GHEA Grapalat" w:hAnsi="GHEA Grapalat"/>
          <w:sz w:val="24"/>
        </w:rPr>
        <w:t>-</w:t>
      </w:r>
      <w:r>
        <w:rPr>
          <w:rFonts w:ascii="GHEA Grapalat" w:hAnsi="GHEA Grapalat"/>
          <w:sz w:val="24"/>
        </w:rPr>
        <w:t>Ap</w:t>
      </w:r>
      <w:r w:rsidRPr="0037225B">
        <w:rPr>
          <w:rFonts w:ascii="GHEA Grapalat" w:hAnsi="GHEA Grapalat"/>
          <w:sz w:val="24"/>
        </w:rPr>
        <w:t>DzB</w:t>
      </w:r>
      <w:r>
        <w:rPr>
          <w:rFonts w:ascii="GHEA Grapalat" w:hAnsi="GHEA Grapalat"/>
          <w:sz w:val="24"/>
        </w:rPr>
        <w:t>-17/182</w:t>
      </w:r>
    </w:p>
    <w:p w:rsidR="004F7032" w:rsidRDefault="004F7032" w:rsidP="00872879">
      <w:pPr>
        <w:pStyle w:val="BodyTextIndent3"/>
        <w:spacing w:after="160" w:line="240" w:lineRule="auto"/>
        <w:contextualSpacing/>
        <w:jc w:val="right"/>
        <w:rPr>
          <w:rFonts w:ascii="GHEA Grapalat" w:hAnsi="GHEA Grapalat" w:cs="Arial"/>
          <w:sz w:val="24"/>
          <w:szCs w:val="18"/>
          <w:lang w:val="en-US"/>
        </w:rPr>
      </w:pPr>
    </w:p>
    <w:p w:rsidR="004F7032" w:rsidRPr="0037225B" w:rsidRDefault="004F7032" w:rsidP="00872879">
      <w:pPr>
        <w:pStyle w:val="BodyTextIndent3"/>
        <w:spacing w:after="160" w:line="240" w:lineRule="auto"/>
        <w:contextualSpacing/>
        <w:jc w:val="right"/>
        <w:rPr>
          <w:rFonts w:ascii="GHEA Grapalat" w:hAnsi="GHEA Grapalat" w:cs="Arial"/>
          <w:sz w:val="24"/>
          <w:szCs w:val="18"/>
          <w:lang w:val="en-US"/>
        </w:rPr>
      </w:pPr>
    </w:p>
    <w:p w:rsidR="004F7032" w:rsidRPr="0037225B" w:rsidRDefault="004F7032" w:rsidP="00872879">
      <w:pPr>
        <w:spacing w:after="160"/>
        <w:contextualSpacing/>
        <w:jc w:val="center"/>
        <w:rPr>
          <w:rFonts w:ascii="GHEA Grapalat" w:hAnsi="GHEA Grapalat"/>
          <w:b/>
          <w:szCs w:val="20"/>
        </w:rPr>
      </w:pPr>
      <w:r w:rsidRPr="0037225B">
        <w:rPr>
          <w:rFonts w:ascii="GHEA Grapalat" w:hAnsi="GHEA Grapalat"/>
          <w:b/>
        </w:rPr>
        <w:t>STATEMENT</w:t>
      </w:r>
    </w:p>
    <w:p w:rsidR="004F7032" w:rsidRPr="0037225B" w:rsidRDefault="004F7032"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4F7032" w:rsidRPr="0037225B" w:rsidRDefault="004F7032" w:rsidP="00872879">
      <w:pPr>
        <w:spacing w:after="160"/>
        <w:ind w:left="709" w:hanging="1844"/>
        <w:contextualSpacing/>
        <w:jc w:val="center"/>
        <w:rPr>
          <w:rFonts w:ascii="GHEA Grapalat" w:hAnsi="GHEA Grapalat"/>
          <w:szCs w:val="20"/>
        </w:rPr>
      </w:pPr>
    </w:p>
    <w:p w:rsidR="004F7032" w:rsidRPr="0037225B" w:rsidRDefault="004F7032" w:rsidP="0087287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4F7032" w:rsidRPr="00A74C72" w:rsidRDefault="004F7032"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4F7032" w:rsidRDefault="004F7032"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goods</w:t>
      </w:r>
      <w:r w:rsidRPr="0037225B">
        <w:rPr>
          <w:rFonts w:ascii="GHEA Grapalat" w:hAnsi="GHEA Grapalat"/>
        </w:rPr>
        <w:t>:</w:t>
      </w:r>
    </w:p>
    <w:p w:rsidR="004F7032" w:rsidRPr="0037225B" w:rsidRDefault="004F7032"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4F7032" w:rsidRPr="0037225B" w:rsidTr="00BD2098">
        <w:trPr>
          <w:jc w:val="center"/>
        </w:trPr>
        <w:tc>
          <w:tcPr>
            <w:tcW w:w="9286" w:type="dxa"/>
            <w:gridSpan w:val="3"/>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F7032" w:rsidRPr="0037225B" w:rsidTr="00BD2098">
        <w:trPr>
          <w:jc w:val="center"/>
        </w:trPr>
        <w:tc>
          <w:tcPr>
            <w:tcW w:w="9286" w:type="dxa"/>
            <w:gridSpan w:val="3"/>
          </w:tcPr>
          <w:p w:rsidR="004F7032" w:rsidRPr="0037225B" w:rsidRDefault="004F7032" w:rsidP="00872879">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9286" w:type="dxa"/>
            <w:gridSpan w:val="3"/>
          </w:tcPr>
          <w:p w:rsidR="004F7032" w:rsidRPr="0037225B" w:rsidRDefault="004F7032" w:rsidP="00872879">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9286" w:type="dxa"/>
            <w:gridSpan w:val="3"/>
          </w:tcPr>
          <w:p w:rsidR="004F7032" w:rsidRPr="0037225B" w:rsidRDefault="004F7032" w:rsidP="00872879">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r w:rsidR="004F7032" w:rsidRPr="0037225B" w:rsidTr="00BD2098">
        <w:trPr>
          <w:jc w:val="center"/>
        </w:trPr>
        <w:tc>
          <w:tcPr>
            <w:tcW w:w="1352" w:type="dxa"/>
          </w:tcPr>
          <w:p w:rsidR="004F7032" w:rsidRPr="0037225B" w:rsidRDefault="004F7032"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4F7032" w:rsidRPr="0037225B" w:rsidRDefault="004F7032" w:rsidP="00872879">
            <w:pPr>
              <w:spacing w:after="120"/>
              <w:contextualSpacing/>
              <w:jc w:val="center"/>
              <w:rPr>
                <w:rFonts w:ascii="GHEA Grapalat" w:hAnsi="GHEA Grapalat" w:cs="Sylfaen"/>
                <w:szCs w:val="20"/>
              </w:rPr>
            </w:pPr>
          </w:p>
        </w:tc>
        <w:tc>
          <w:tcPr>
            <w:tcW w:w="5557" w:type="dxa"/>
          </w:tcPr>
          <w:p w:rsidR="004F7032" w:rsidRPr="0037225B" w:rsidRDefault="004F7032" w:rsidP="00872879">
            <w:pPr>
              <w:spacing w:after="120"/>
              <w:contextualSpacing/>
              <w:jc w:val="center"/>
              <w:rPr>
                <w:rFonts w:ascii="GHEA Grapalat" w:hAnsi="GHEA Grapalat" w:cs="Sylfaen"/>
                <w:szCs w:val="20"/>
              </w:rPr>
            </w:pPr>
          </w:p>
        </w:tc>
      </w:tr>
    </w:tbl>
    <w:p w:rsidR="004F7032" w:rsidRPr="0037225B" w:rsidRDefault="004F7032" w:rsidP="00872879">
      <w:pPr>
        <w:spacing w:after="160"/>
        <w:ind w:firstLine="720"/>
        <w:contextualSpacing/>
        <w:jc w:val="center"/>
        <w:rPr>
          <w:rFonts w:ascii="GHEA Grapalat" w:hAnsi="GHEA Grapalat" w:cs="Sylfaen"/>
          <w:szCs w:val="20"/>
        </w:rPr>
      </w:pPr>
    </w:p>
    <w:p w:rsidR="004F7032" w:rsidRDefault="004F7032" w:rsidP="00872879">
      <w:pPr>
        <w:spacing w:after="160"/>
        <w:ind w:firstLine="720"/>
        <w:contextualSpacing/>
        <w:jc w:val="both"/>
        <w:rPr>
          <w:rFonts w:ascii="GHEA Grapalat" w:hAnsi="GHEA Grapalat" w:cs="Sylfaen"/>
          <w:szCs w:val="20"/>
        </w:rPr>
      </w:pPr>
    </w:p>
    <w:p w:rsidR="004F7032" w:rsidRDefault="004F7032"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4F7032" w:rsidRPr="009D3D22" w:rsidRDefault="004F7032"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4F7032" w:rsidRDefault="004F7032" w:rsidP="00872879">
      <w:pPr>
        <w:spacing w:after="160"/>
        <w:ind w:right="565"/>
        <w:contextualSpacing/>
        <w:jc w:val="right"/>
        <w:rPr>
          <w:rFonts w:ascii="GHEA Grapalat" w:hAnsi="GHEA Grapalat"/>
        </w:rPr>
      </w:pPr>
    </w:p>
    <w:p w:rsidR="004F7032" w:rsidRPr="0037225B" w:rsidRDefault="004F7032" w:rsidP="00872879">
      <w:pPr>
        <w:spacing w:after="160"/>
        <w:ind w:right="565"/>
        <w:contextualSpacing/>
        <w:jc w:val="right"/>
        <w:rPr>
          <w:rFonts w:ascii="GHEA Grapalat" w:hAnsi="GHEA Grapalat" w:cs="Arial"/>
        </w:rPr>
      </w:pPr>
      <w:r w:rsidRPr="0037225B">
        <w:rPr>
          <w:rFonts w:ascii="GHEA Grapalat" w:hAnsi="GHEA Grapalat"/>
        </w:rPr>
        <w:t>Seal</w:t>
      </w:r>
    </w:p>
    <w:p w:rsidR="004F7032" w:rsidRPr="0037225B" w:rsidRDefault="004F7032" w:rsidP="00872879">
      <w:pPr>
        <w:pStyle w:val="BodyTextIndent3"/>
        <w:spacing w:after="160" w:line="240" w:lineRule="auto"/>
        <w:contextualSpacing/>
        <w:jc w:val="right"/>
        <w:rPr>
          <w:rFonts w:ascii="GHEA Grapalat" w:hAnsi="GHEA Grapalat"/>
          <w:b/>
          <w:sz w:val="24"/>
        </w:rPr>
      </w:pPr>
    </w:p>
    <w:p w:rsidR="004F7032" w:rsidRPr="0037225B" w:rsidRDefault="004F7032" w:rsidP="00872879">
      <w:pPr>
        <w:spacing w:after="160"/>
        <w:ind w:left="720"/>
        <w:contextualSpacing/>
        <w:rPr>
          <w:rFonts w:ascii="GHEA Grapalat" w:hAnsi="GHEA Grapalat"/>
          <w:szCs w:val="20"/>
        </w:rPr>
      </w:pPr>
    </w:p>
    <w:sectPr w:rsidR="004F7032" w:rsidRPr="0037225B" w:rsidSect="00872879">
      <w:footerReference w:type="default" r:id="rId8"/>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32" w:rsidRDefault="004F7032">
      <w:r>
        <w:separator/>
      </w:r>
    </w:p>
  </w:endnote>
  <w:endnote w:type="continuationSeparator" w:id="1">
    <w:p w:rsidR="004F7032" w:rsidRDefault="004F703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32" w:rsidRPr="00360101" w:rsidRDefault="004F7032">
    <w:pPr>
      <w:pStyle w:val="Footer"/>
      <w:jc w:val="center"/>
      <w:rPr>
        <w:rFonts w:ascii="GHEA Grapalat" w:hAnsi="GHEA Grapalat"/>
        <w:sz w:val="24"/>
        <w:szCs w:val="24"/>
      </w:rPr>
    </w:pPr>
    <w:r w:rsidRPr="00360101">
      <w:rPr>
        <w:rFonts w:ascii="GHEA Grapalat" w:hAnsi="GHEA Grapalat"/>
        <w:sz w:val="24"/>
        <w:szCs w:val="24"/>
      </w:rPr>
      <w:fldChar w:fldCharType="begin"/>
    </w:r>
    <w:r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Pr>
        <w:rFonts w:ascii="GHEA Grapalat" w:hAnsi="GHEA Grapalat"/>
        <w:noProof/>
        <w:sz w:val="24"/>
        <w:szCs w:val="24"/>
      </w:rPr>
      <w:t>5</w:t>
    </w:r>
    <w:r w:rsidRPr="00360101">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32" w:rsidRDefault="004F7032">
      <w:r>
        <w:separator/>
      </w:r>
    </w:p>
  </w:footnote>
  <w:footnote w:type="continuationSeparator" w:id="1">
    <w:p w:rsidR="004F7032" w:rsidRDefault="004F7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rPr>
        <w:rFonts w:cs="Times New Roman"/>
      </w:rPr>
    </w:lvl>
    <w:lvl w:ilvl="2" w:tplc="24902642" w:tentative="1">
      <w:start w:val="1"/>
      <w:numFmt w:val="lowerRoman"/>
      <w:lvlText w:val="%3."/>
      <w:lvlJc w:val="right"/>
      <w:pPr>
        <w:ind w:left="2160" w:hanging="180"/>
      </w:pPr>
      <w:rPr>
        <w:rFonts w:cs="Times New Roman"/>
      </w:rPr>
    </w:lvl>
    <w:lvl w:ilvl="3" w:tplc="0ACA49E8" w:tentative="1">
      <w:start w:val="1"/>
      <w:numFmt w:val="decimal"/>
      <w:lvlText w:val="%4."/>
      <w:lvlJc w:val="left"/>
      <w:pPr>
        <w:ind w:left="2880" w:hanging="360"/>
      </w:pPr>
      <w:rPr>
        <w:rFonts w:cs="Times New Roman"/>
      </w:rPr>
    </w:lvl>
    <w:lvl w:ilvl="4" w:tplc="B094B382" w:tentative="1">
      <w:start w:val="1"/>
      <w:numFmt w:val="lowerLetter"/>
      <w:lvlText w:val="%5."/>
      <w:lvlJc w:val="left"/>
      <w:pPr>
        <w:ind w:left="3600" w:hanging="360"/>
      </w:pPr>
      <w:rPr>
        <w:rFonts w:cs="Times New Roman"/>
      </w:rPr>
    </w:lvl>
    <w:lvl w:ilvl="5" w:tplc="17C0704A" w:tentative="1">
      <w:start w:val="1"/>
      <w:numFmt w:val="lowerRoman"/>
      <w:lvlText w:val="%6."/>
      <w:lvlJc w:val="right"/>
      <w:pPr>
        <w:ind w:left="4320" w:hanging="180"/>
      </w:pPr>
      <w:rPr>
        <w:rFonts w:cs="Times New Roman"/>
      </w:rPr>
    </w:lvl>
    <w:lvl w:ilvl="6" w:tplc="3EDE2A2E" w:tentative="1">
      <w:start w:val="1"/>
      <w:numFmt w:val="decimal"/>
      <w:lvlText w:val="%7."/>
      <w:lvlJc w:val="left"/>
      <w:pPr>
        <w:ind w:left="5040" w:hanging="360"/>
      </w:pPr>
      <w:rPr>
        <w:rFonts w:cs="Times New Roman"/>
      </w:rPr>
    </w:lvl>
    <w:lvl w:ilvl="7" w:tplc="6F048276" w:tentative="1">
      <w:start w:val="1"/>
      <w:numFmt w:val="lowerLetter"/>
      <w:lvlText w:val="%8."/>
      <w:lvlJc w:val="left"/>
      <w:pPr>
        <w:ind w:left="5760" w:hanging="360"/>
      </w:pPr>
      <w:rPr>
        <w:rFonts w:cs="Times New Roman"/>
      </w:rPr>
    </w:lvl>
    <w:lvl w:ilvl="8" w:tplc="46302EB0" w:tentative="1">
      <w:start w:val="1"/>
      <w:numFmt w:val="lowerRoman"/>
      <w:lvlText w:val="%9."/>
      <w:lvlJc w:val="right"/>
      <w:pPr>
        <w:ind w:left="6480" w:hanging="180"/>
      </w:pPr>
      <w:rPr>
        <w:rFonts w:cs="Times New Roman"/>
      </w:rPr>
    </w:lvl>
  </w:abstractNum>
  <w:abstractNum w:abstractNumId="1">
    <w:nsid w:val="15812AA7"/>
    <w:multiLevelType w:val="multilevel"/>
    <w:tmpl w:val="0E5AF3B6"/>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rPr>
    </w:lvl>
    <w:lvl w:ilvl="1" w:tplc="BB16DE88" w:tentative="1">
      <w:start w:val="1"/>
      <w:numFmt w:val="bullet"/>
      <w:lvlText w:val="o"/>
      <w:lvlJc w:val="left"/>
      <w:pPr>
        <w:ind w:left="1620" w:hanging="360"/>
      </w:pPr>
      <w:rPr>
        <w:rFonts w:ascii="Courier New" w:hAnsi="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cs="Times New Roman" w:hint="default"/>
      </w:rPr>
    </w:lvl>
    <w:lvl w:ilvl="1" w:tplc="32A6786A" w:tentative="1">
      <w:start w:val="1"/>
      <w:numFmt w:val="lowerLetter"/>
      <w:lvlText w:val="%2."/>
      <w:lvlJc w:val="left"/>
      <w:pPr>
        <w:ind w:left="1647" w:hanging="360"/>
      </w:pPr>
      <w:rPr>
        <w:rFonts w:cs="Times New Roman"/>
      </w:rPr>
    </w:lvl>
    <w:lvl w:ilvl="2" w:tplc="1758CBE8" w:tentative="1">
      <w:start w:val="1"/>
      <w:numFmt w:val="lowerRoman"/>
      <w:lvlText w:val="%3."/>
      <w:lvlJc w:val="right"/>
      <w:pPr>
        <w:ind w:left="2367" w:hanging="180"/>
      </w:pPr>
      <w:rPr>
        <w:rFonts w:cs="Times New Roman"/>
      </w:rPr>
    </w:lvl>
    <w:lvl w:ilvl="3" w:tplc="3864DAFE" w:tentative="1">
      <w:start w:val="1"/>
      <w:numFmt w:val="decimal"/>
      <w:lvlText w:val="%4."/>
      <w:lvlJc w:val="left"/>
      <w:pPr>
        <w:ind w:left="3087" w:hanging="360"/>
      </w:pPr>
      <w:rPr>
        <w:rFonts w:cs="Times New Roman"/>
      </w:rPr>
    </w:lvl>
    <w:lvl w:ilvl="4" w:tplc="D21ABC48" w:tentative="1">
      <w:start w:val="1"/>
      <w:numFmt w:val="lowerLetter"/>
      <w:lvlText w:val="%5."/>
      <w:lvlJc w:val="left"/>
      <w:pPr>
        <w:ind w:left="3807" w:hanging="360"/>
      </w:pPr>
      <w:rPr>
        <w:rFonts w:cs="Times New Roman"/>
      </w:rPr>
    </w:lvl>
    <w:lvl w:ilvl="5" w:tplc="AAB2F096" w:tentative="1">
      <w:start w:val="1"/>
      <w:numFmt w:val="lowerRoman"/>
      <w:lvlText w:val="%6."/>
      <w:lvlJc w:val="right"/>
      <w:pPr>
        <w:ind w:left="4527" w:hanging="180"/>
      </w:pPr>
      <w:rPr>
        <w:rFonts w:cs="Times New Roman"/>
      </w:rPr>
    </w:lvl>
    <w:lvl w:ilvl="6" w:tplc="3CB69564" w:tentative="1">
      <w:start w:val="1"/>
      <w:numFmt w:val="decimal"/>
      <w:lvlText w:val="%7."/>
      <w:lvlJc w:val="left"/>
      <w:pPr>
        <w:ind w:left="5247" w:hanging="360"/>
      </w:pPr>
      <w:rPr>
        <w:rFonts w:cs="Times New Roman"/>
      </w:rPr>
    </w:lvl>
    <w:lvl w:ilvl="7" w:tplc="C9A44744" w:tentative="1">
      <w:start w:val="1"/>
      <w:numFmt w:val="lowerLetter"/>
      <w:lvlText w:val="%8."/>
      <w:lvlJc w:val="left"/>
      <w:pPr>
        <w:ind w:left="5967" w:hanging="360"/>
      </w:pPr>
      <w:rPr>
        <w:rFonts w:cs="Times New Roman"/>
      </w:rPr>
    </w:lvl>
    <w:lvl w:ilvl="8" w:tplc="576655F2" w:tentative="1">
      <w:start w:val="1"/>
      <w:numFmt w:val="lowerRoman"/>
      <w:lvlText w:val="%9."/>
      <w:lvlJc w:val="right"/>
      <w:pPr>
        <w:ind w:left="6687" w:hanging="180"/>
      </w:pPr>
      <w:rPr>
        <w:rFonts w:cs="Times New Roman"/>
      </w:r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rPr>
        <w:rFonts w:cs="Times New Roman"/>
      </w:rPr>
    </w:lvl>
    <w:lvl w:ilvl="2" w:tplc="3996A85E" w:tentative="1">
      <w:start w:val="1"/>
      <w:numFmt w:val="lowerRoman"/>
      <w:lvlText w:val="%3."/>
      <w:lvlJc w:val="right"/>
      <w:pPr>
        <w:ind w:left="2367" w:hanging="180"/>
      </w:pPr>
      <w:rPr>
        <w:rFonts w:cs="Times New Roman"/>
      </w:rPr>
    </w:lvl>
    <w:lvl w:ilvl="3" w:tplc="9E06D84C" w:tentative="1">
      <w:start w:val="1"/>
      <w:numFmt w:val="decimal"/>
      <w:lvlText w:val="%4."/>
      <w:lvlJc w:val="left"/>
      <w:pPr>
        <w:ind w:left="3087" w:hanging="360"/>
      </w:pPr>
      <w:rPr>
        <w:rFonts w:cs="Times New Roman"/>
      </w:rPr>
    </w:lvl>
    <w:lvl w:ilvl="4" w:tplc="5CD25138" w:tentative="1">
      <w:start w:val="1"/>
      <w:numFmt w:val="lowerLetter"/>
      <w:lvlText w:val="%5."/>
      <w:lvlJc w:val="left"/>
      <w:pPr>
        <w:ind w:left="3807" w:hanging="360"/>
      </w:pPr>
      <w:rPr>
        <w:rFonts w:cs="Times New Roman"/>
      </w:rPr>
    </w:lvl>
    <w:lvl w:ilvl="5" w:tplc="6A1ADF64" w:tentative="1">
      <w:start w:val="1"/>
      <w:numFmt w:val="lowerRoman"/>
      <w:lvlText w:val="%6."/>
      <w:lvlJc w:val="right"/>
      <w:pPr>
        <w:ind w:left="4527" w:hanging="180"/>
      </w:pPr>
      <w:rPr>
        <w:rFonts w:cs="Times New Roman"/>
      </w:rPr>
    </w:lvl>
    <w:lvl w:ilvl="6" w:tplc="9FE45FB8" w:tentative="1">
      <w:start w:val="1"/>
      <w:numFmt w:val="decimal"/>
      <w:lvlText w:val="%7."/>
      <w:lvlJc w:val="left"/>
      <w:pPr>
        <w:ind w:left="5247" w:hanging="360"/>
      </w:pPr>
      <w:rPr>
        <w:rFonts w:cs="Times New Roman"/>
      </w:rPr>
    </w:lvl>
    <w:lvl w:ilvl="7" w:tplc="9904A4C2" w:tentative="1">
      <w:start w:val="1"/>
      <w:numFmt w:val="lowerLetter"/>
      <w:lvlText w:val="%8."/>
      <w:lvlJc w:val="left"/>
      <w:pPr>
        <w:ind w:left="5967" w:hanging="360"/>
      </w:pPr>
      <w:rPr>
        <w:rFonts w:cs="Times New Roman"/>
      </w:rPr>
    </w:lvl>
    <w:lvl w:ilvl="8" w:tplc="1DC45176" w:tentative="1">
      <w:start w:val="1"/>
      <w:numFmt w:val="lowerRoman"/>
      <w:lvlText w:val="%9."/>
      <w:lvlJc w:val="right"/>
      <w:pPr>
        <w:ind w:left="6687" w:hanging="180"/>
      </w:pPr>
      <w:rPr>
        <w:rFonts w:cs="Times New Roman"/>
      </w:rPr>
    </w:lvl>
  </w:abstractNum>
  <w:abstractNum w:abstractNumId="5">
    <w:nsid w:val="3B18569B"/>
    <w:multiLevelType w:val="multilevel"/>
    <w:tmpl w:val="E7D43E1C"/>
    <w:lvl w:ilvl="0">
      <w:start w:val="1"/>
      <w:numFmt w:val="decimal"/>
      <w:lvlText w:val="%1"/>
      <w:lvlJc w:val="left"/>
      <w:pPr>
        <w:ind w:left="1080" w:hanging="1080"/>
      </w:pPr>
      <w:rPr>
        <w:rFonts w:cs="Times New Roman" w:hint="default"/>
      </w:rPr>
    </w:lvl>
    <w:lvl w:ilvl="1">
      <w:start w:val="1"/>
      <w:numFmt w:val="decimal"/>
      <w:lvlText w:val="%1.%2"/>
      <w:lvlJc w:val="left"/>
      <w:pPr>
        <w:ind w:left="1788" w:hanging="108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cs="Times New Roman" w:hint="default"/>
      </w:rPr>
    </w:lvl>
    <w:lvl w:ilvl="1" w:tplc="677EC266" w:tentative="1">
      <w:start w:val="1"/>
      <w:numFmt w:val="lowerLetter"/>
      <w:lvlText w:val="%2."/>
      <w:lvlJc w:val="left"/>
      <w:pPr>
        <w:ind w:left="1647" w:hanging="360"/>
      </w:pPr>
      <w:rPr>
        <w:rFonts w:cs="Times New Roman"/>
      </w:rPr>
    </w:lvl>
    <w:lvl w:ilvl="2" w:tplc="63A05914" w:tentative="1">
      <w:start w:val="1"/>
      <w:numFmt w:val="lowerRoman"/>
      <w:lvlText w:val="%3."/>
      <w:lvlJc w:val="right"/>
      <w:pPr>
        <w:ind w:left="2367" w:hanging="180"/>
      </w:pPr>
      <w:rPr>
        <w:rFonts w:cs="Times New Roman"/>
      </w:rPr>
    </w:lvl>
    <w:lvl w:ilvl="3" w:tplc="C412687C" w:tentative="1">
      <w:start w:val="1"/>
      <w:numFmt w:val="decimal"/>
      <w:lvlText w:val="%4."/>
      <w:lvlJc w:val="left"/>
      <w:pPr>
        <w:ind w:left="3087" w:hanging="360"/>
      </w:pPr>
      <w:rPr>
        <w:rFonts w:cs="Times New Roman"/>
      </w:rPr>
    </w:lvl>
    <w:lvl w:ilvl="4" w:tplc="BFA844A4" w:tentative="1">
      <w:start w:val="1"/>
      <w:numFmt w:val="lowerLetter"/>
      <w:lvlText w:val="%5."/>
      <w:lvlJc w:val="left"/>
      <w:pPr>
        <w:ind w:left="3807" w:hanging="360"/>
      </w:pPr>
      <w:rPr>
        <w:rFonts w:cs="Times New Roman"/>
      </w:rPr>
    </w:lvl>
    <w:lvl w:ilvl="5" w:tplc="9C1C4512" w:tentative="1">
      <w:start w:val="1"/>
      <w:numFmt w:val="lowerRoman"/>
      <w:lvlText w:val="%6."/>
      <w:lvlJc w:val="right"/>
      <w:pPr>
        <w:ind w:left="4527" w:hanging="180"/>
      </w:pPr>
      <w:rPr>
        <w:rFonts w:cs="Times New Roman"/>
      </w:rPr>
    </w:lvl>
    <w:lvl w:ilvl="6" w:tplc="50F89CCE" w:tentative="1">
      <w:start w:val="1"/>
      <w:numFmt w:val="decimal"/>
      <w:lvlText w:val="%7."/>
      <w:lvlJc w:val="left"/>
      <w:pPr>
        <w:ind w:left="5247" w:hanging="360"/>
      </w:pPr>
      <w:rPr>
        <w:rFonts w:cs="Times New Roman"/>
      </w:rPr>
    </w:lvl>
    <w:lvl w:ilvl="7" w:tplc="38824214" w:tentative="1">
      <w:start w:val="1"/>
      <w:numFmt w:val="lowerLetter"/>
      <w:lvlText w:val="%8."/>
      <w:lvlJc w:val="left"/>
      <w:pPr>
        <w:ind w:left="5967" w:hanging="360"/>
      </w:pPr>
      <w:rPr>
        <w:rFonts w:cs="Times New Roman"/>
      </w:rPr>
    </w:lvl>
    <w:lvl w:ilvl="8" w:tplc="70CC9F68" w:tentative="1">
      <w:start w:val="1"/>
      <w:numFmt w:val="lowerRoman"/>
      <w:lvlText w:val="%9."/>
      <w:lvlJc w:val="right"/>
      <w:pPr>
        <w:ind w:left="6687" w:hanging="180"/>
      </w:pPr>
      <w:rPr>
        <w:rFonts w:cs="Times New Roman"/>
      </w:rPr>
    </w:lvl>
  </w:abstractNum>
  <w:abstractNum w:abstractNumId="7">
    <w:nsid w:val="483D7DE0"/>
    <w:multiLevelType w:val="hybridMultilevel"/>
    <w:tmpl w:val="B6A8F85E"/>
    <w:lvl w:ilvl="0" w:tplc="239EB096">
      <w:start w:val="1"/>
      <w:numFmt w:val="decimal"/>
      <w:lvlText w:val="%1."/>
      <w:lvlJc w:val="left"/>
      <w:pPr>
        <w:ind w:left="927" w:hanging="360"/>
      </w:pPr>
      <w:rPr>
        <w:rFonts w:cs="Times New Roman" w:hint="default"/>
        <w:i w:val="0"/>
        <w:sz w:val="24"/>
        <w:szCs w:val="24"/>
      </w:rPr>
    </w:lvl>
    <w:lvl w:ilvl="1" w:tplc="E85EF2F2" w:tentative="1">
      <w:start w:val="1"/>
      <w:numFmt w:val="lowerLetter"/>
      <w:lvlText w:val="%2."/>
      <w:lvlJc w:val="left"/>
      <w:pPr>
        <w:ind w:left="1647" w:hanging="360"/>
      </w:pPr>
      <w:rPr>
        <w:rFonts w:cs="Times New Roman"/>
      </w:rPr>
    </w:lvl>
    <w:lvl w:ilvl="2" w:tplc="D820F370" w:tentative="1">
      <w:start w:val="1"/>
      <w:numFmt w:val="lowerRoman"/>
      <w:lvlText w:val="%3."/>
      <w:lvlJc w:val="right"/>
      <w:pPr>
        <w:ind w:left="2367" w:hanging="180"/>
      </w:pPr>
      <w:rPr>
        <w:rFonts w:cs="Times New Roman"/>
      </w:rPr>
    </w:lvl>
    <w:lvl w:ilvl="3" w:tplc="C30A00EC" w:tentative="1">
      <w:start w:val="1"/>
      <w:numFmt w:val="decimal"/>
      <w:lvlText w:val="%4."/>
      <w:lvlJc w:val="left"/>
      <w:pPr>
        <w:ind w:left="3087" w:hanging="360"/>
      </w:pPr>
      <w:rPr>
        <w:rFonts w:cs="Times New Roman"/>
      </w:rPr>
    </w:lvl>
    <w:lvl w:ilvl="4" w:tplc="AE1CEC7A" w:tentative="1">
      <w:start w:val="1"/>
      <w:numFmt w:val="lowerLetter"/>
      <w:lvlText w:val="%5."/>
      <w:lvlJc w:val="left"/>
      <w:pPr>
        <w:ind w:left="3807" w:hanging="360"/>
      </w:pPr>
      <w:rPr>
        <w:rFonts w:cs="Times New Roman"/>
      </w:rPr>
    </w:lvl>
    <w:lvl w:ilvl="5" w:tplc="83CA3C38" w:tentative="1">
      <w:start w:val="1"/>
      <w:numFmt w:val="lowerRoman"/>
      <w:lvlText w:val="%6."/>
      <w:lvlJc w:val="right"/>
      <w:pPr>
        <w:ind w:left="4527" w:hanging="180"/>
      </w:pPr>
      <w:rPr>
        <w:rFonts w:cs="Times New Roman"/>
      </w:rPr>
    </w:lvl>
    <w:lvl w:ilvl="6" w:tplc="BB0080AC" w:tentative="1">
      <w:start w:val="1"/>
      <w:numFmt w:val="decimal"/>
      <w:lvlText w:val="%7."/>
      <w:lvlJc w:val="left"/>
      <w:pPr>
        <w:ind w:left="5247" w:hanging="360"/>
      </w:pPr>
      <w:rPr>
        <w:rFonts w:cs="Times New Roman"/>
      </w:rPr>
    </w:lvl>
    <w:lvl w:ilvl="7" w:tplc="EE2A50DC" w:tentative="1">
      <w:start w:val="1"/>
      <w:numFmt w:val="lowerLetter"/>
      <w:lvlText w:val="%8."/>
      <w:lvlJc w:val="left"/>
      <w:pPr>
        <w:ind w:left="5967" w:hanging="360"/>
      </w:pPr>
      <w:rPr>
        <w:rFonts w:cs="Times New Roman"/>
      </w:rPr>
    </w:lvl>
    <w:lvl w:ilvl="8" w:tplc="9A6EE00E" w:tentative="1">
      <w:start w:val="1"/>
      <w:numFmt w:val="lowerRoman"/>
      <w:lvlText w:val="%9."/>
      <w:lvlJc w:val="right"/>
      <w:pPr>
        <w:ind w:left="6687" w:hanging="180"/>
      </w:pPr>
      <w:rPr>
        <w:rFonts w:cs="Times New Roman"/>
      </w:rPr>
    </w:lvl>
  </w:abstractNum>
  <w:abstractNum w:abstractNumId="8">
    <w:nsid w:val="55D45D5E"/>
    <w:multiLevelType w:val="multilevel"/>
    <w:tmpl w:val="DD3AA998"/>
    <w:lvl w:ilvl="0">
      <w:start w:val="1"/>
      <w:numFmt w:val="decimal"/>
      <w:lvlText w:val="%1."/>
      <w:lvlJc w:val="left"/>
      <w:pPr>
        <w:tabs>
          <w:tab w:val="num" w:pos="720"/>
        </w:tabs>
        <w:ind w:left="720" w:hanging="360"/>
      </w:pPr>
      <w:rPr>
        <w:rFonts w:cs="Times New Roman"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rPr>
        <w:rFonts w:cs="Times New Roman"/>
      </w:rPr>
    </w:lvl>
    <w:lvl w:ilvl="1" w:tplc="EB606878">
      <w:numFmt w:val="none"/>
      <w:lvlText w:val=""/>
      <w:lvlJc w:val="left"/>
      <w:pPr>
        <w:tabs>
          <w:tab w:val="num" w:pos="360"/>
        </w:tabs>
      </w:pPr>
      <w:rPr>
        <w:rFonts w:cs="Times New Roman"/>
      </w:rPr>
    </w:lvl>
    <w:lvl w:ilvl="2" w:tplc="6554DA7C">
      <w:numFmt w:val="none"/>
      <w:lvlText w:val=""/>
      <w:lvlJc w:val="left"/>
      <w:pPr>
        <w:tabs>
          <w:tab w:val="num" w:pos="360"/>
        </w:tabs>
      </w:pPr>
      <w:rPr>
        <w:rFonts w:cs="Times New Roman"/>
      </w:rPr>
    </w:lvl>
    <w:lvl w:ilvl="3" w:tplc="48CE9396">
      <w:numFmt w:val="none"/>
      <w:lvlText w:val=""/>
      <w:lvlJc w:val="left"/>
      <w:pPr>
        <w:tabs>
          <w:tab w:val="num" w:pos="360"/>
        </w:tabs>
      </w:pPr>
      <w:rPr>
        <w:rFonts w:cs="Times New Roman"/>
      </w:rPr>
    </w:lvl>
    <w:lvl w:ilvl="4" w:tplc="8118F6A6">
      <w:numFmt w:val="none"/>
      <w:lvlText w:val=""/>
      <w:lvlJc w:val="left"/>
      <w:pPr>
        <w:tabs>
          <w:tab w:val="num" w:pos="360"/>
        </w:tabs>
      </w:pPr>
      <w:rPr>
        <w:rFonts w:cs="Times New Roman"/>
      </w:rPr>
    </w:lvl>
    <w:lvl w:ilvl="5" w:tplc="E4B203C4">
      <w:numFmt w:val="none"/>
      <w:lvlText w:val=""/>
      <w:lvlJc w:val="left"/>
      <w:pPr>
        <w:tabs>
          <w:tab w:val="num" w:pos="360"/>
        </w:tabs>
      </w:pPr>
      <w:rPr>
        <w:rFonts w:cs="Times New Roman"/>
      </w:rPr>
    </w:lvl>
    <w:lvl w:ilvl="6" w:tplc="C170A056">
      <w:numFmt w:val="none"/>
      <w:lvlText w:val=""/>
      <w:lvlJc w:val="left"/>
      <w:pPr>
        <w:tabs>
          <w:tab w:val="num" w:pos="360"/>
        </w:tabs>
      </w:pPr>
      <w:rPr>
        <w:rFonts w:cs="Times New Roman"/>
      </w:rPr>
    </w:lvl>
    <w:lvl w:ilvl="7" w:tplc="9E20CD4C">
      <w:numFmt w:val="none"/>
      <w:lvlText w:val=""/>
      <w:lvlJc w:val="left"/>
      <w:pPr>
        <w:tabs>
          <w:tab w:val="num" w:pos="360"/>
        </w:tabs>
      </w:pPr>
      <w:rPr>
        <w:rFonts w:cs="Times New Roman"/>
      </w:rPr>
    </w:lvl>
    <w:lvl w:ilvl="8" w:tplc="54F22122">
      <w:numFmt w:val="none"/>
      <w:lvlText w:val=""/>
      <w:lvlJc w:val="left"/>
      <w:pPr>
        <w:tabs>
          <w:tab w:val="num" w:pos="360"/>
        </w:tabs>
      </w:pPr>
      <w:rPr>
        <w:rFonts w:cs="Times New Roman"/>
      </w:rPr>
    </w:lvl>
  </w:abstractNum>
  <w:abstractNum w:abstractNumId="10">
    <w:nsid w:val="62676836"/>
    <w:multiLevelType w:val="hybridMultilevel"/>
    <w:tmpl w:val="8F0E940C"/>
    <w:lvl w:ilvl="0" w:tplc="DA327272">
      <w:start w:val="1"/>
      <w:numFmt w:val="decimal"/>
      <w:lvlText w:val="%1."/>
      <w:lvlJc w:val="left"/>
      <w:pPr>
        <w:ind w:left="720" w:hanging="360"/>
      </w:pPr>
      <w:rPr>
        <w:rFonts w:cs="Times New Roman" w:hint="default"/>
      </w:rPr>
    </w:lvl>
    <w:lvl w:ilvl="1" w:tplc="1B7A9CDA" w:tentative="1">
      <w:start w:val="1"/>
      <w:numFmt w:val="lowerLetter"/>
      <w:lvlText w:val="%2."/>
      <w:lvlJc w:val="left"/>
      <w:pPr>
        <w:ind w:left="1440" w:hanging="360"/>
      </w:pPr>
      <w:rPr>
        <w:rFonts w:cs="Times New Roman"/>
      </w:rPr>
    </w:lvl>
    <w:lvl w:ilvl="2" w:tplc="08E496A6" w:tentative="1">
      <w:start w:val="1"/>
      <w:numFmt w:val="lowerRoman"/>
      <w:lvlText w:val="%3."/>
      <w:lvlJc w:val="right"/>
      <w:pPr>
        <w:ind w:left="2160" w:hanging="180"/>
      </w:pPr>
      <w:rPr>
        <w:rFonts w:cs="Times New Roman"/>
      </w:rPr>
    </w:lvl>
    <w:lvl w:ilvl="3" w:tplc="EA36CAEE" w:tentative="1">
      <w:start w:val="1"/>
      <w:numFmt w:val="decimal"/>
      <w:lvlText w:val="%4."/>
      <w:lvlJc w:val="left"/>
      <w:pPr>
        <w:ind w:left="2880" w:hanging="360"/>
      </w:pPr>
      <w:rPr>
        <w:rFonts w:cs="Times New Roman"/>
      </w:rPr>
    </w:lvl>
    <w:lvl w:ilvl="4" w:tplc="B4720FB4" w:tentative="1">
      <w:start w:val="1"/>
      <w:numFmt w:val="lowerLetter"/>
      <w:lvlText w:val="%5."/>
      <w:lvlJc w:val="left"/>
      <w:pPr>
        <w:ind w:left="3600" w:hanging="360"/>
      </w:pPr>
      <w:rPr>
        <w:rFonts w:cs="Times New Roman"/>
      </w:rPr>
    </w:lvl>
    <w:lvl w:ilvl="5" w:tplc="D1B00720" w:tentative="1">
      <w:start w:val="1"/>
      <w:numFmt w:val="lowerRoman"/>
      <w:lvlText w:val="%6."/>
      <w:lvlJc w:val="right"/>
      <w:pPr>
        <w:ind w:left="4320" w:hanging="180"/>
      </w:pPr>
      <w:rPr>
        <w:rFonts w:cs="Times New Roman"/>
      </w:rPr>
    </w:lvl>
    <w:lvl w:ilvl="6" w:tplc="BEE03D3E" w:tentative="1">
      <w:start w:val="1"/>
      <w:numFmt w:val="decimal"/>
      <w:lvlText w:val="%7."/>
      <w:lvlJc w:val="left"/>
      <w:pPr>
        <w:ind w:left="5040" w:hanging="360"/>
      </w:pPr>
      <w:rPr>
        <w:rFonts w:cs="Times New Roman"/>
      </w:rPr>
    </w:lvl>
    <w:lvl w:ilvl="7" w:tplc="CAF80724" w:tentative="1">
      <w:start w:val="1"/>
      <w:numFmt w:val="lowerLetter"/>
      <w:lvlText w:val="%8."/>
      <w:lvlJc w:val="left"/>
      <w:pPr>
        <w:ind w:left="5760" w:hanging="360"/>
      </w:pPr>
      <w:rPr>
        <w:rFonts w:cs="Times New Roman"/>
      </w:rPr>
    </w:lvl>
    <w:lvl w:ilvl="8" w:tplc="60C622C6" w:tentative="1">
      <w:start w:val="1"/>
      <w:numFmt w:val="lowerRoman"/>
      <w:lvlText w:val="%9."/>
      <w:lvlJc w:val="right"/>
      <w:pPr>
        <w:ind w:left="6480" w:hanging="180"/>
      </w:pPr>
      <w:rPr>
        <w:rFonts w:cs="Times New Roman"/>
      </w:rPr>
    </w:lvl>
  </w:abstractNum>
  <w:abstractNum w:abstractNumId="11">
    <w:nsid w:val="6C4B4718"/>
    <w:multiLevelType w:val="multilevel"/>
    <w:tmpl w:val="4BFEBF4E"/>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rPr>
        <w:rFonts w:cs="Times New Roman"/>
      </w:rPr>
    </w:lvl>
    <w:lvl w:ilvl="2" w:tplc="6A5E3864" w:tentative="1">
      <w:start w:val="1"/>
      <w:numFmt w:val="lowerRoman"/>
      <w:lvlText w:val="%3."/>
      <w:lvlJc w:val="right"/>
      <w:pPr>
        <w:ind w:left="2367" w:hanging="180"/>
      </w:pPr>
      <w:rPr>
        <w:rFonts w:cs="Times New Roman"/>
      </w:rPr>
    </w:lvl>
    <w:lvl w:ilvl="3" w:tplc="E550B652" w:tentative="1">
      <w:start w:val="1"/>
      <w:numFmt w:val="decimal"/>
      <w:lvlText w:val="%4."/>
      <w:lvlJc w:val="left"/>
      <w:pPr>
        <w:ind w:left="3087" w:hanging="360"/>
      </w:pPr>
      <w:rPr>
        <w:rFonts w:cs="Times New Roman"/>
      </w:rPr>
    </w:lvl>
    <w:lvl w:ilvl="4" w:tplc="FEA235AC" w:tentative="1">
      <w:start w:val="1"/>
      <w:numFmt w:val="lowerLetter"/>
      <w:lvlText w:val="%5."/>
      <w:lvlJc w:val="left"/>
      <w:pPr>
        <w:ind w:left="3807" w:hanging="360"/>
      </w:pPr>
      <w:rPr>
        <w:rFonts w:cs="Times New Roman"/>
      </w:rPr>
    </w:lvl>
    <w:lvl w:ilvl="5" w:tplc="66683DFC" w:tentative="1">
      <w:start w:val="1"/>
      <w:numFmt w:val="lowerRoman"/>
      <w:lvlText w:val="%6."/>
      <w:lvlJc w:val="right"/>
      <w:pPr>
        <w:ind w:left="4527" w:hanging="180"/>
      </w:pPr>
      <w:rPr>
        <w:rFonts w:cs="Times New Roman"/>
      </w:rPr>
    </w:lvl>
    <w:lvl w:ilvl="6" w:tplc="72140106" w:tentative="1">
      <w:start w:val="1"/>
      <w:numFmt w:val="decimal"/>
      <w:lvlText w:val="%7."/>
      <w:lvlJc w:val="left"/>
      <w:pPr>
        <w:ind w:left="5247" w:hanging="360"/>
      </w:pPr>
      <w:rPr>
        <w:rFonts w:cs="Times New Roman"/>
      </w:rPr>
    </w:lvl>
    <w:lvl w:ilvl="7" w:tplc="C3D0A1BE" w:tentative="1">
      <w:start w:val="1"/>
      <w:numFmt w:val="lowerLetter"/>
      <w:lvlText w:val="%8."/>
      <w:lvlJc w:val="left"/>
      <w:pPr>
        <w:ind w:left="5967" w:hanging="360"/>
      </w:pPr>
      <w:rPr>
        <w:rFonts w:cs="Times New Roman"/>
      </w:rPr>
    </w:lvl>
    <w:lvl w:ilvl="8" w:tplc="65F26BD4" w:tentative="1">
      <w:start w:val="1"/>
      <w:numFmt w:val="lowerRoman"/>
      <w:lvlText w:val="%9."/>
      <w:lvlJc w:val="right"/>
      <w:pPr>
        <w:ind w:left="6687" w:hanging="180"/>
      </w:pPr>
      <w:rPr>
        <w:rFonts w:cs="Times New Roman"/>
      </w:r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rPr>
        <w:rFonts w:cs="Times New Roman"/>
      </w:rPr>
    </w:lvl>
    <w:lvl w:ilvl="2" w:tplc="B6FA24D2" w:tentative="1">
      <w:start w:val="1"/>
      <w:numFmt w:val="lowerRoman"/>
      <w:lvlText w:val="%3."/>
      <w:lvlJc w:val="right"/>
      <w:pPr>
        <w:ind w:left="2505" w:hanging="180"/>
      </w:pPr>
      <w:rPr>
        <w:rFonts w:cs="Times New Roman"/>
      </w:rPr>
    </w:lvl>
    <w:lvl w:ilvl="3" w:tplc="EEB8B8BA" w:tentative="1">
      <w:start w:val="1"/>
      <w:numFmt w:val="decimal"/>
      <w:lvlText w:val="%4."/>
      <w:lvlJc w:val="left"/>
      <w:pPr>
        <w:ind w:left="3225" w:hanging="360"/>
      </w:pPr>
      <w:rPr>
        <w:rFonts w:cs="Times New Roman"/>
      </w:rPr>
    </w:lvl>
    <w:lvl w:ilvl="4" w:tplc="49CC71B4" w:tentative="1">
      <w:start w:val="1"/>
      <w:numFmt w:val="lowerLetter"/>
      <w:lvlText w:val="%5."/>
      <w:lvlJc w:val="left"/>
      <w:pPr>
        <w:ind w:left="3945" w:hanging="360"/>
      </w:pPr>
      <w:rPr>
        <w:rFonts w:cs="Times New Roman"/>
      </w:rPr>
    </w:lvl>
    <w:lvl w:ilvl="5" w:tplc="9144838C" w:tentative="1">
      <w:start w:val="1"/>
      <w:numFmt w:val="lowerRoman"/>
      <w:lvlText w:val="%6."/>
      <w:lvlJc w:val="right"/>
      <w:pPr>
        <w:ind w:left="4665" w:hanging="180"/>
      </w:pPr>
      <w:rPr>
        <w:rFonts w:cs="Times New Roman"/>
      </w:rPr>
    </w:lvl>
    <w:lvl w:ilvl="6" w:tplc="2D86F3B8" w:tentative="1">
      <w:start w:val="1"/>
      <w:numFmt w:val="decimal"/>
      <w:lvlText w:val="%7."/>
      <w:lvlJc w:val="left"/>
      <w:pPr>
        <w:ind w:left="5385" w:hanging="360"/>
      </w:pPr>
      <w:rPr>
        <w:rFonts w:cs="Times New Roman"/>
      </w:rPr>
    </w:lvl>
    <w:lvl w:ilvl="7" w:tplc="8CA4E2F2" w:tentative="1">
      <w:start w:val="1"/>
      <w:numFmt w:val="lowerLetter"/>
      <w:lvlText w:val="%8."/>
      <w:lvlJc w:val="left"/>
      <w:pPr>
        <w:ind w:left="6105" w:hanging="360"/>
      </w:pPr>
      <w:rPr>
        <w:rFonts w:cs="Times New Roman"/>
      </w:rPr>
    </w:lvl>
    <w:lvl w:ilvl="8" w:tplc="EA36BC8A" w:tentative="1">
      <w:start w:val="1"/>
      <w:numFmt w:val="lowerRoman"/>
      <w:lvlText w:val="%9."/>
      <w:lvlJc w:val="right"/>
      <w:pPr>
        <w:ind w:left="6825" w:hanging="180"/>
      </w:pPr>
      <w:rPr>
        <w:rFonts w:cs="Times New Roman"/>
      </w:r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14421"/>
    <w:rsid w:val="0002793A"/>
    <w:rsid w:val="000354B3"/>
    <w:rsid w:val="00076792"/>
    <w:rsid w:val="0009597A"/>
    <w:rsid w:val="00101B30"/>
    <w:rsid w:val="001131AB"/>
    <w:rsid w:val="00137B62"/>
    <w:rsid w:val="00146022"/>
    <w:rsid w:val="00151D9A"/>
    <w:rsid w:val="001556D0"/>
    <w:rsid w:val="00180957"/>
    <w:rsid w:val="0018648E"/>
    <w:rsid w:val="001A69EF"/>
    <w:rsid w:val="001C2BA6"/>
    <w:rsid w:val="001C42DF"/>
    <w:rsid w:val="001D6FDD"/>
    <w:rsid w:val="00207229"/>
    <w:rsid w:val="00217FBC"/>
    <w:rsid w:val="002212E6"/>
    <w:rsid w:val="002242AA"/>
    <w:rsid w:val="00261901"/>
    <w:rsid w:val="002F6C55"/>
    <w:rsid w:val="00307061"/>
    <w:rsid w:val="0031281C"/>
    <w:rsid w:val="00334A92"/>
    <w:rsid w:val="00360101"/>
    <w:rsid w:val="0037225B"/>
    <w:rsid w:val="00393FBD"/>
    <w:rsid w:val="00395894"/>
    <w:rsid w:val="003E2085"/>
    <w:rsid w:val="00405984"/>
    <w:rsid w:val="00453A37"/>
    <w:rsid w:val="004707BE"/>
    <w:rsid w:val="00476FF0"/>
    <w:rsid w:val="004771F1"/>
    <w:rsid w:val="004A1DA5"/>
    <w:rsid w:val="004C3756"/>
    <w:rsid w:val="004D3476"/>
    <w:rsid w:val="004D467F"/>
    <w:rsid w:val="004F7032"/>
    <w:rsid w:val="004F7394"/>
    <w:rsid w:val="00506541"/>
    <w:rsid w:val="00506652"/>
    <w:rsid w:val="00510CBB"/>
    <w:rsid w:val="00542029"/>
    <w:rsid w:val="00544772"/>
    <w:rsid w:val="0056097B"/>
    <w:rsid w:val="00563366"/>
    <w:rsid w:val="00573086"/>
    <w:rsid w:val="005A55DA"/>
    <w:rsid w:val="005C55BA"/>
    <w:rsid w:val="005C6EA6"/>
    <w:rsid w:val="005D7E18"/>
    <w:rsid w:val="00615570"/>
    <w:rsid w:val="006303D4"/>
    <w:rsid w:val="0066731E"/>
    <w:rsid w:val="006A0FB1"/>
    <w:rsid w:val="006D625A"/>
    <w:rsid w:val="00721619"/>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94C1B"/>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51D48"/>
    <w:rsid w:val="00B60A8B"/>
    <w:rsid w:val="00B65434"/>
    <w:rsid w:val="00B70227"/>
    <w:rsid w:val="00B824E5"/>
    <w:rsid w:val="00B908F7"/>
    <w:rsid w:val="00B912C9"/>
    <w:rsid w:val="00B96F2B"/>
    <w:rsid w:val="00BB4F8A"/>
    <w:rsid w:val="00BD2098"/>
    <w:rsid w:val="00C23984"/>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C1944"/>
    <w:rsid w:val="00EC42E0"/>
    <w:rsid w:val="00ED1CD2"/>
    <w:rsid w:val="00F11AD6"/>
    <w:rsid w:val="00F41729"/>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sz w:val="28"/>
      <w:szCs w:val="20"/>
    </w:rPr>
  </w:style>
  <w:style w:type="paragraph" w:styleId="Heading2">
    <w:name w:val="heading 2"/>
    <w:basedOn w:val="Normal"/>
    <w:next w:val="Normal"/>
    <w:link w:val="Heading2Char"/>
    <w:uiPriority w:val="99"/>
    <w:qFormat/>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uiPriority w:val="99"/>
    <w:qFormat/>
    <w:pPr>
      <w:keepNext/>
      <w:outlineLvl w:val="3"/>
    </w:pPr>
    <w:rPr>
      <w:rFonts w:ascii="Arial LatArm" w:hAnsi="Arial LatArm"/>
      <w:i/>
      <w:sz w:val="18"/>
      <w:szCs w:val="20"/>
    </w:rPr>
  </w:style>
  <w:style w:type="paragraph" w:styleId="Heading5">
    <w:name w:val="heading 5"/>
    <w:basedOn w:val="Normal"/>
    <w:next w:val="Normal"/>
    <w:link w:val="Heading5Char"/>
    <w:uiPriority w:val="99"/>
    <w:qFormat/>
    <w:pPr>
      <w:keepNext/>
      <w:jc w:val="center"/>
      <w:outlineLvl w:val="4"/>
    </w:pPr>
    <w:rPr>
      <w:rFonts w:ascii="Arial LatArm" w:hAnsi="Arial LatArm"/>
      <w:b/>
      <w:sz w:val="26"/>
      <w:szCs w:val="20"/>
    </w:rPr>
  </w:style>
  <w:style w:type="paragraph" w:styleId="Heading6">
    <w:name w:val="heading 6"/>
    <w:basedOn w:val="Normal"/>
    <w:next w:val="Normal"/>
    <w:link w:val="Heading6Char"/>
    <w:uiPriority w:val="99"/>
    <w:qFormat/>
    <w:pPr>
      <w:keepNext/>
      <w:outlineLvl w:val="5"/>
    </w:pPr>
    <w:rPr>
      <w:rFonts w:ascii="Arial LatArm" w:hAnsi="Arial LatArm"/>
      <w:b/>
      <w:color w:val="000000"/>
      <w:sz w:val="22"/>
      <w:szCs w:val="20"/>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uiPriority w:val="99"/>
    <w:qFormat/>
    <w:pPr>
      <w:keepNext/>
      <w:outlineLvl w:val="7"/>
    </w:pPr>
    <w:rPr>
      <w:rFonts w:ascii="Times Armenian" w:hAnsi="Times Armenian"/>
      <w:i/>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b/>
      <w:color w:val="00000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Armenian" w:hAnsi="Arial Armenian"/>
      <w:sz w:val="28"/>
      <w:lang w:val="en-GB" w:eastAsia="en-GB"/>
    </w:rPr>
  </w:style>
  <w:style w:type="character" w:customStyle="1" w:styleId="Heading2Char">
    <w:name w:val="Heading 2 Char"/>
    <w:basedOn w:val="DefaultParagraphFont"/>
    <w:link w:val="Heading2"/>
    <w:uiPriority w:val="99"/>
    <w:locked/>
    <w:rPr>
      <w:rFonts w:ascii="Arial LatArm" w:hAnsi="Arial LatArm"/>
      <w:b/>
      <w:color w:val="0000FF"/>
      <w:lang w:val="en-GB" w:eastAsia="en-GB"/>
    </w:rPr>
  </w:style>
  <w:style w:type="character" w:customStyle="1" w:styleId="Heading3Char">
    <w:name w:val="Heading 3 Char"/>
    <w:basedOn w:val="DefaultParagraphFont"/>
    <w:link w:val="Heading3"/>
    <w:uiPriority w:val="99"/>
    <w:locked/>
    <w:rPr>
      <w:rFonts w:ascii="Arial LatArm" w:hAnsi="Arial LatArm"/>
      <w:i/>
      <w:lang w:val="en-GB" w:eastAsia="en-GB"/>
    </w:rPr>
  </w:style>
  <w:style w:type="character" w:customStyle="1" w:styleId="Heading4Char">
    <w:name w:val="Heading 4 Char"/>
    <w:basedOn w:val="DefaultParagraphFont"/>
    <w:link w:val="Heading4"/>
    <w:uiPriority w:val="99"/>
    <w:locked/>
    <w:rPr>
      <w:rFonts w:ascii="Arial LatArm" w:hAnsi="Arial LatArm"/>
      <w:i/>
      <w:sz w:val="18"/>
      <w:lang w:val="en-GB" w:eastAsia="en-GB"/>
    </w:rPr>
  </w:style>
  <w:style w:type="character" w:customStyle="1" w:styleId="Heading5Char">
    <w:name w:val="Heading 5 Char"/>
    <w:basedOn w:val="DefaultParagraphFont"/>
    <w:link w:val="Heading5"/>
    <w:uiPriority w:val="99"/>
    <w:locked/>
    <w:rPr>
      <w:rFonts w:ascii="Arial LatArm" w:hAnsi="Arial LatArm"/>
      <w:b/>
      <w:sz w:val="26"/>
      <w:lang w:val="en-GB" w:eastAsia="en-GB"/>
    </w:rPr>
  </w:style>
  <w:style w:type="character" w:customStyle="1" w:styleId="Heading6Char">
    <w:name w:val="Heading 6 Char"/>
    <w:basedOn w:val="DefaultParagraphFont"/>
    <w:link w:val="Heading6"/>
    <w:uiPriority w:val="99"/>
    <w:locked/>
    <w:rPr>
      <w:rFonts w:ascii="Arial LatArm" w:hAnsi="Arial LatArm"/>
      <w:b/>
      <w:color w:val="000000"/>
      <w:sz w:val="22"/>
      <w:lang w:val="en-GB" w:eastAsia="en-GB"/>
    </w:rPr>
  </w:style>
  <w:style w:type="character" w:customStyle="1" w:styleId="Heading7Char">
    <w:name w:val="Heading 7 Char"/>
    <w:basedOn w:val="DefaultParagraphFont"/>
    <w:link w:val="Heading7"/>
    <w:uiPriority w:val="99"/>
    <w:locked/>
    <w:rPr>
      <w:rFonts w:ascii="Times Armenian" w:hAnsi="Times Armenian"/>
      <w:b/>
      <w:lang w:val="en-GB" w:eastAsia="en-GB"/>
    </w:rPr>
  </w:style>
  <w:style w:type="character" w:customStyle="1" w:styleId="Heading8Char">
    <w:name w:val="Heading 8 Char"/>
    <w:basedOn w:val="DefaultParagraphFont"/>
    <w:link w:val="Heading8"/>
    <w:uiPriority w:val="99"/>
    <w:locked/>
    <w:rPr>
      <w:rFonts w:ascii="Times Armenian" w:hAnsi="Times Armenian"/>
      <w:i/>
      <w:lang w:val="en-GB" w:eastAsia="en-GB"/>
    </w:rPr>
  </w:style>
  <w:style w:type="character" w:customStyle="1" w:styleId="Heading9Char">
    <w:name w:val="Heading 9 Char"/>
    <w:basedOn w:val="DefaultParagraphFont"/>
    <w:link w:val="Heading9"/>
    <w:uiPriority w:val="99"/>
    <w:locked/>
    <w:rPr>
      <w:rFonts w:ascii="Times Armenian" w:hAnsi="Times Armenian"/>
      <w:b/>
      <w:color w:val="000000"/>
      <w:sz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w:sz w:val="22"/>
      <w:szCs w:val="20"/>
    </w:rPr>
  </w:style>
  <w:style w:type="character" w:customStyle="1" w:styleId="BodyTextIndentChar">
    <w:name w:val="Body Text Indent Char"/>
    <w:aliases w:val="Char Char,Char Char Char Char Char"/>
    <w:basedOn w:val="DefaultParagraphFont"/>
    <w:link w:val="BodyTextIndent"/>
    <w:uiPriority w:val="99"/>
    <w:locked/>
    <w:rPr>
      <w:rFonts w:ascii="Arial LatArm" w:hAnsi="Arial LatArm"/>
      <w:i/>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basedOn w:val="DefaultParagraphFont"/>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locked/>
    <w:rPr>
      <w:rFonts w:ascii="Times Armenian" w:hAnsi="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locked/>
    <w:rPr>
      <w:rFonts w:ascii="Arial LatArm" w:hAnsi="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uiPriority w:val="99"/>
    <w:locked/>
    <w:rPr>
      <w:rFonts w:ascii="Baltica" w:hAnsi="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val="en-GB" w:eastAsia="en-GB"/>
    </w:rPr>
  </w:style>
  <w:style w:type="character" w:styleId="Hyperlink">
    <w:name w:val="Hyperlink"/>
    <w:basedOn w:val="DefaultParagraphFont"/>
    <w:uiPriority w:val="99"/>
    <w:rPr>
      <w:rFonts w:cs="Times New Roman"/>
      <w:color w:val="0000FF"/>
      <w:u w:val="single"/>
      <w:lang w:val="en-GB" w:eastAsia="en-GB"/>
    </w:rPr>
  </w:style>
  <w:style w:type="character" w:customStyle="1" w:styleId="CharChar1">
    <w:name w:val="Char Char1"/>
    <w:uiPriority w:val="99"/>
    <w:locked/>
    <w:rPr>
      <w:rFonts w:ascii="Arial LatArm" w:hAnsi="Arial LatArm"/>
      <w:i/>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basedOn w:val="DefaultParagraphFont"/>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sz w:val="20"/>
      <w:szCs w:val="20"/>
    </w:rPr>
  </w:style>
  <w:style w:type="character" w:customStyle="1" w:styleId="BodyText3Char">
    <w:name w:val="Body Text 3 Char"/>
    <w:basedOn w:val="DefaultParagraphFont"/>
    <w:link w:val="BodyText3"/>
    <w:uiPriority w:val="99"/>
    <w:locked/>
    <w:rPr>
      <w:rFonts w:ascii="Arial LatArm" w:hAnsi="Arial LatArm"/>
      <w:lang w:val="en-GB" w:eastAsia="en-GB"/>
    </w:rPr>
  </w:style>
  <w:style w:type="paragraph" w:styleId="Title">
    <w:name w:val="Title"/>
    <w:basedOn w:val="Normal"/>
    <w:link w:val="TitleChar"/>
    <w:uiPriority w:val="99"/>
    <w:qFormat/>
    <w:pPr>
      <w:jc w:val="center"/>
    </w:pPr>
    <w:rPr>
      <w:rFonts w:ascii="Arial Armenian" w:hAnsi="Arial Armenian"/>
      <w:szCs w:val="20"/>
    </w:rPr>
  </w:style>
  <w:style w:type="character" w:customStyle="1" w:styleId="TitleChar">
    <w:name w:val="Title Char"/>
    <w:basedOn w:val="DefaultParagraphFont"/>
    <w:link w:val="Title"/>
    <w:uiPriority w:val="99"/>
    <w:locked/>
    <w:rPr>
      <w:rFonts w:ascii="Arial Armenian" w:hAnsi="Arial Armenian"/>
      <w:sz w:val="24"/>
      <w:lang w:val="en-GB" w:eastAsia="en-GB"/>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rFonts w:ascii="Times Armenian" w:hAnsi="Times Armenian"/>
      <w:sz w:val="20"/>
      <w:szCs w:val="20"/>
    </w:rPr>
  </w:style>
  <w:style w:type="character" w:customStyle="1" w:styleId="FootnoteTextChar">
    <w:name w:val="Footnote Text Char"/>
    <w:basedOn w:val="DefaultParagraphFont"/>
    <w:link w:val="FootnoteText"/>
    <w:uiPriority w:val="99"/>
    <w:semiHidden/>
    <w:locked/>
    <w:rPr>
      <w:rFonts w:ascii="Times Armenian" w:hAnsi="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sz w:val="22"/>
      <w:szCs w:val="20"/>
    </w:rPr>
  </w:style>
  <w:style w:type="character" w:customStyle="1" w:styleId="normChar">
    <w:name w:val="norm Char"/>
    <w:uiPriority w:val="99"/>
    <w:locked/>
    <w:rPr>
      <w:rFonts w:ascii="Arial Armenian" w:hAnsi="Arial Armenian"/>
      <w:sz w:val="22"/>
      <w:lang w:val="en-GB" w:eastAsia="en-GB"/>
    </w:rPr>
  </w:style>
  <w:style w:type="character" w:customStyle="1" w:styleId="CharCharChar">
    <w:name w:val="Char Char Char"/>
    <w:uiPriority w:val="99"/>
    <w:rPr>
      <w:rFonts w:ascii="Arial LatArm" w:hAnsi="Arial LatArm"/>
      <w:sz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lang w:val="en-GB" w:eastAsia="en-GB"/>
    </w:rPr>
  </w:style>
  <w:style w:type="character" w:styleId="FootnoteReference">
    <w:name w:val="footnote reference"/>
    <w:basedOn w:val="DefaultParagraphFont"/>
    <w:uiPriority w:val="99"/>
    <w:semiHidden/>
    <w:rPr>
      <w:rFonts w:cs="Times New Roman"/>
      <w:vertAlign w:val="superscript"/>
      <w:lang w:val="en-GB" w:eastAsia="en-GB"/>
    </w:rPr>
  </w:style>
  <w:style w:type="character" w:customStyle="1" w:styleId="CharChar22">
    <w:name w:val="Char Char22"/>
    <w:uiPriority w:val="99"/>
    <w:rPr>
      <w:rFonts w:ascii="Arial Armenian" w:hAnsi="Arial Armenian"/>
      <w:sz w:val="28"/>
      <w:lang w:val="en-GB" w:eastAsia="en-GB"/>
    </w:rPr>
  </w:style>
  <w:style w:type="character" w:customStyle="1" w:styleId="CharChar20">
    <w:name w:val="Char Char20"/>
    <w:uiPriority w:val="99"/>
    <w:rPr>
      <w:rFonts w:ascii="Times LatArm" w:hAnsi="Times LatArm"/>
      <w:b/>
      <w:sz w:val="28"/>
      <w:lang w:val="en-GB" w:eastAsia="en-GB"/>
    </w:rPr>
  </w:style>
  <w:style w:type="character" w:customStyle="1" w:styleId="CharChar16">
    <w:name w:val="Char Char16"/>
    <w:uiPriority w:val="99"/>
    <w:rPr>
      <w:rFonts w:ascii="Times Armenian" w:hAnsi="Times Armenian"/>
      <w:b/>
      <w:lang w:val="en-GB" w:eastAsia="en-GB"/>
    </w:rPr>
  </w:style>
  <w:style w:type="character" w:customStyle="1" w:styleId="CharChar15">
    <w:name w:val="Char Char15"/>
    <w:uiPriority w:val="99"/>
    <w:rPr>
      <w:rFonts w:ascii="Times Armenian" w:hAnsi="Times Armenian"/>
      <w:i/>
      <w:lang w:val="en-GB" w:eastAsia="en-GB"/>
    </w:rPr>
  </w:style>
  <w:style w:type="character" w:customStyle="1" w:styleId="CharChar13">
    <w:name w:val="Char Char13"/>
    <w:uiPriority w:val="99"/>
    <w:rPr>
      <w:rFonts w:ascii="Arial Armenian" w:hAnsi="Arial Armenian"/>
      <w:lang w:val="en-GB" w:eastAsia="en-GB"/>
    </w:rPr>
  </w:style>
  <w:style w:type="character" w:styleId="CommentReference">
    <w:name w:val="annotation reference"/>
    <w:basedOn w:val="DefaultParagraphFont"/>
    <w:uiPriority w:val="99"/>
    <w:semiHidden/>
    <w:rPr>
      <w:rFonts w:cs="Times New Roman"/>
      <w:sz w:val="16"/>
      <w:lang w:val="en-GB" w:eastAsia="en-GB"/>
    </w:rPr>
  </w:style>
  <w:style w:type="paragraph" w:styleId="CommentText">
    <w:name w:val="annotation text"/>
    <w:basedOn w:val="Normal"/>
    <w:link w:val="CommentTextChar"/>
    <w:uiPriority w:val="99"/>
    <w:semiHidden/>
    <w:rPr>
      <w:rFonts w:ascii="Times Armenian" w:hAnsi="Times Armenian"/>
      <w:sz w:val="20"/>
      <w:szCs w:val="20"/>
    </w:rPr>
  </w:style>
  <w:style w:type="character" w:customStyle="1" w:styleId="CommentTextChar">
    <w:name w:val="Comment Text Char"/>
    <w:basedOn w:val="DefaultParagraphFont"/>
    <w:link w:val="CommentText"/>
    <w:uiPriority w:val="99"/>
    <w:semiHidden/>
    <w:rsid w:val="001505C3"/>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1505C3"/>
    <w:rPr>
      <w:b/>
      <w:bCs/>
    </w:rPr>
  </w:style>
  <w:style w:type="paragraph" w:styleId="EndnoteText">
    <w:name w:val="endnote text"/>
    <w:basedOn w:val="Normal"/>
    <w:link w:val="EndnoteTextChar"/>
    <w:uiPriority w:val="99"/>
    <w:semiHidden/>
    <w:rPr>
      <w:rFonts w:ascii="Times Armenian" w:hAnsi="Times Armenian"/>
      <w:sz w:val="20"/>
      <w:szCs w:val="20"/>
    </w:rPr>
  </w:style>
  <w:style w:type="character" w:customStyle="1" w:styleId="EndnoteTextChar">
    <w:name w:val="Endnote Text Char"/>
    <w:basedOn w:val="DefaultParagraphFont"/>
    <w:link w:val="EndnoteText"/>
    <w:uiPriority w:val="99"/>
    <w:semiHidden/>
    <w:rsid w:val="001505C3"/>
    <w:rPr>
      <w:sz w:val="20"/>
      <w:szCs w:val="20"/>
      <w:lang w:val="en-GB" w:eastAsia="en-GB"/>
    </w:rPr>
  </w:style>
  <w:style w:type="character" w:styleId="EndnoteReference">
    <w:name w:val="endnote reference"/>
    <w:basedOn w:val="DefaultParagraphFont"/>
    <w:uiPriority w:val="99"/>
    <w:semiHidden/>
    <w:rPr>
      <w:rFonts w:cs="Times New Roman"/>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505C3"/>
    <w:rPr>
      <w:sz w:val="0"/>
      <w:szCs w:val="0"/>
      <w:lang w:val="en-GB" w:eastAsia="en-GB"/>
    </w:rPr>
  </w:style>
  <w:style w:type="paragraph" w:styleId="Revision">
    <w:name w:val="Revision"/>
    <w:hidden/>
    <w:uiPriority w:val="99"/>
    <w:semiHidden/>
    <w:rPr>
      <w:rFonts w:ascii="Times Armenian" w:hAnsi="Times Armenian"/>
      <w:sz w:val="24"/>
      <w:szCs w:val="20"/>
      <w:lang w:val="en-GB" w:eastAsia="en-GB"/>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sz w:val="20"/>
      <w:szCs w:val="20"/>
    </w:rPr>
  </w:style>
  <w:style w:type="paragraph" w:customStyle="1" w:styleId="Style2">
    <w:name w:val="Style2"/>
    <w:basedOn w:val="Normal"/>
    <w:uiPriority w:val="99"/>
    <w:pPr>
      <w:jc w:val="center"/>
    </w:pPr>
    <w:rPr>
      <w:rFonts w:ascii="Arial Armenian" w:hAnsi="Arial Armenian"/>
      <w:w w:val="90"/>
      <w:sz w:val="22"/>
      <w:szCs w:val="20"/>
    </w:rPr>
  </w:style>
  <w:style w:type="character" w:customStyle="1" w:styleId="CharChar23">
    <w:name w:val="Char Char23"/>
    <w:uiPriority w:val="99"/>
    <w:rPr>
      <w:rFonts w:ascii="Arial Armenian" w:hAnsi="Arial Armenian"/>
      <w:sz w:val="28"/>
      <w:lang w:val="en-GB" w:eastAsia="en-GB"/>
    </w:rPr>
  </w:style>
  <w:style w:type="character" w:customStyle="1" w:styleId="CharChar21">
    <w:name w:val="Char Char21"/>
    <w:uiPriority w:val="99"/>
    <w:rPr>
      <w:rFonts w:ascii="Arial LatArm" w:hAnsi="Arial LatArm"/>
      <w:b/>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rPr>
  </w:style>
  <w:style w:type="character" w:customStyle="1" w:styleId="CharChar25">
    <w:name w:val="Char Char25"/>
    <w:uiPriority w:val="99"/>
    <w:rPr>
      <w:rFonts w:ascii="Arial Armenian" w:hAnsi="Arial Armenian"/>
      <w:sz w:val="28"/>
      <w:lang w:val="en-GB" w:eastAsia="en-GB"/>
    </w:rPr>
  </w:style>
  <w:style w:type="character" w:customStyle="1" w:styleId="CharChar24">
    <w:name w:val="Char Char24"/>
    <w:uiPriority w:val="99"/>
    <w:rPr>
      <w:rFonts w:ascii="Arial LatArm" w:hAnsi="Arial LatArm"/>
      <w:b/>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rPr>
  </w:style>
  <w:style w:type="paragraph" w:customStyle="1" w:styleId="Normal2">
    <w:name w:val="Normal+2"/>
    <w:basedOn w:val="Normal"/>
    <w:next w:val="Normal"/>
    <w:uiPriority w:val="99"/>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lang w:bidi="he-IL"/>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pPr>
      <w:spacing w:before="100" w:beforeAutospacing="1" w:after="100" w:afterAutospacing="1"/>
    </w:pPr>
    <w:rPr>
      <w:rFonts w:eastAsia="Arial Unicode MS"/>
      <w:sz w:val="16"/>
      <w:szCs w:val="16"/>
    </w:rPr>
  </w:style>
  <w:style w:type="paragraph" w:customStyle="1" w:styleId="font13">
    <w:name w:val="font13"/>
    <w:basedOn w:val="Normal"/>
    <w:uiPriority w:val="9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basedOn w:val="DefaultParagraphFont"/>
    <w:uiPriority w:val="99"/>
    <w:rPr>
      <w:rFonts w:cs="Times New Roman"/>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sz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99"/>
    <w:locked/>
    <w:rPr>
      <w:rFonts w:ascii="Times Armenian" w:hAnsi="Times Armenian"/>
      <w:sz w:val="24"/>
      <w:lang w:val="en-GB" w:eastAsia="en-GB"/>
    </w:rPr>
  </w:style>
  <w:style w:type="paragraph" w:styleId="HTMLPreformatted">
    <w:name w:val="HTML Preformatted"/>
    <w:basedOn w:val="Normal"/>
    <w:link w:val="HTMLPreformattedChar"/>
    <w:uiPriority w:val="99"/>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5</Pages>
  <Words>1945</Words>
  <Characters>11091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UserXP</cp:lastModifiedBy>
  <cp:revision>34</cp:revision>
  <cp:lastPrinted>2017-05-26T08:33:00Z</cp:lastPrinted>
  <dcterms:created xsi:type="dcterms:W3CDTF">2017-07-06T14:52:00Z</dcterms:created>
  <dcterms:modified xsi:type="dcterms:W3CDTF">2017-10-24T08:50:00Z</dcterms:modified>
</cp:coreProperties>
</file>